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851A" w14:textId="6C39BD56" w:rsidR="00207E8D" w:rsidRPr="00A7238B" w:rsidRDefault="00A7238B" w:rsidP="00E37D8B">
      <w:pPr>
        <w:pStyle w:val="Heading2"/>
        <w:jc w:val="center"/>
        <w:rPr>
          <w:b/>
          <w:bCs/>
        </w:rPr>
      </w:pPr>
      <w:r w:rsidRPr="00A7238B">
        <w:rPr>
          <w:b/>
          <w:bCs/>
        </w:rPr>
        <w:t xml:space="preserve">Kiribati </w:t>
      </w:r>
      <w:r w:rsidR="00207E8D" w:rsidRPr="00A7238B">
        <w:rPr>
          <w:b/>
          <w:bCs/>
        </w:rPr>
        <w:t>M</w:t>
      </w:r>
      <w:r w:rsidR="00E37D8B" w:rsidRPr="00A7238B">
        <w:rPr>
          <w:b/>
          <w:bCs/>
        </w:rPr>
        <w:t xml:space="preserve">EPSL </w:t>
      </w:r>
      <w:r w:rsidR="00207E8D" w:rsidRPr="00A7238B">
        <w:rPr>
          <w:b/>
          <w:bCs/>
        </w:rPr>
        <w:t>Tentative Training Agenda</w:t>
      </w:r>
      <w:r w:rsidRPr="00A7238B">
        <w:rPr>
          <w:b/>
          <w:bCs/>
        </w:rPr>
        <w:t xml:space="preserve"> </w:t>
      </w:r>
    </w:p>
    <w:p w14:paraId="70FFB791" w14:textId="61A18D27" w:rsidR="00D71B48" w:rsidRDefault="00A07491" w:rsidP="007A7A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DAY 1: Monday </w:t>
      </w:r>
      <w:r w:rsidR="00563BA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63BA8" w:rsidRPr="00C13D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63BA8"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4961"/>
        <w:gridCol w:w="2694"/>
      </w:tblGrid>
      <w:tr w:rsidR="003A3D54" w:rsidRPr="00E7742C" w14:paraId="62A16EEA" w14:textId="36E8AE33" w:rsidTr="00DC7CD6">
        <w:tc>
          <w:tcPr>
            <w:tcW w:w="1838" w:type="dxa"/>
          </w:tcPr>
          <w:p w14:paraId="1910393D" w14:textId="3997F628" w:rsidR="003A3D54" w:rsidRPr="00E7742C" w:rsidRDefault="003A3D54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0</w:t>
            </w:r>
            <w:r w:rsidR="0033648F" w:rsidRPr="00E7742C">
              <w:rPr>
                <w:rFonts w:asciiTheme="majorBidi" w:hAnsiTheme="majorBidi" w:cstheme="majorBidi"/>
              </w:rPr>
              <w:t>8</w:t>
            </w:r>
            <w:r w:rsidRPr="00E7742C">
              <w:rPr>
                <w:rFonts w:asciiTheme="majorBidi" w:hAnsiTheme="majorBidi" w:cstheme="majorBidi"/>
              </w:rPr>
              <w:t>:30</w:t>
            </w:r>
          </w:p>
        </w:tc>
        <w:tc>
          <w:tcPr>
            <w:tcW w:w="4961" w:type="dxa"/>
          </w:tcPr>
          <w:p w14:paraId="1E70A61D" w14:textId="6C243B95" w:rsidR="003A3D54" w:rsidRPr="00E7742C" w:rsidRDefault="003A3D54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Registration</w:t>
            </w:r>
          </w:p>
        </w:tc>
        <w:tc>
          <w:tcPr>
            <w:tcW w:w="2694" w:type="dxa"/>
          </w:tcPr>
          <w:p w14:paraId="176FAD7A" w14:textId="2DC69090" w:rsidR="003A3D54" w:rsidRPr="00E7742C" w:rsidRDefault="00D77817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Facilitator /Presenter</w:t>
            </w:r>
          </w:p>
        </w:tc>
      </w:tr>
      <w:tr w:rsidR="003A3D54" w:rsidRPr="00E7742C" w14:paraId="3E4ABE3B" w14:textId="72525EC7" w:rsidTr="00DC7CD6">
        <w:tc>
          <w:tcPr>
            <w:tcW w:w="6799" w:type="dxa"/>
            <w:gridSpan w:val="2"/>
          </w:tcPr>
          <w:p w14:paraId="4BF2D7B9" w14:textId="387A8463" w:rsidR="003A3D54" w:rsidRPr="00E7742C" w:rsidRDefault="003A3D54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  <w:color w:val="FF0000"/>
              </w:rPr>
              <w:t>Opening Session</w:t>
            </w:r>
          </w:p>
        </w:tc>
        <w:tc>
          <w:tcPr>
            <w:tcW w:w="2694" w:type="dxa"/>
          </w:tcPr>
          <w:p w14:paraId="5D0AFB7E" w14:textId="77777777" w:rsidR="003A3D54" w:rsidRPr="00E7742C" w:rsidRDefault="003A3D54" w:rsidP="00E609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C7CD6" w:rsidRPr="00E7742C" w14:paraId="1041456A" w14:textId="77777777" w:rsidTr="00DC7CD6">
        <w:tc>
          <w:tcPr>
            <w:tcW w:w="1838" w:type="dxa"/>
            <w:vMerge w:val="restart"/>
          </w:tcPr>
          <w:p w14:paraId="308ED0C6" w14:textId="2B004B3C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9:00 – 9:20</w:t>
            </w:r>
          </w:p>
        </w:tc>
        <w:tc>
          <w:tcPr>
            <w:tcW w:w="4961" w:type="dxa"/>
          </w:tcPr>
          <w:p w14:paraId="71EBFE9D" w14:textId="1C3E7874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Opening Prayer</w:t>
            </w:r>
          </w:p>
        </w:tc>
        <w:tc>
          <w:tcPr>
            <w:tcW w:w="2694" w:type="dxa"/>
          </w:tcPr>
          <w:p w14:paraId="0593C034" w14:textId="77777777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C7CD6" w:rsidRPr="00E7742C" w14:paraId="31E3ADA2" w14:textId="70674014" w:rsidTr="00DC7CD6">
        <w:tc>
          <w:tcPr>
            <w:tcW w:w="1838" w:type="dxa"/>
            <w:vMerge/>
          </w:tcPr>
          <w:p w14:paraId="5470B819" w14:textId="5F7F2020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</w:tcPr>
          <w:p w14:paraId="035368AF" w14:textId="239FC00D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Official Opening Statement </w:t>
            </w:r>
          </w:p>
        </w:tc>
        <w:tc>
          <w:tcPr>
            <w:tcW w:w="2694" w:type="dxa"/>
          </w:tcPr>
          <w:p w14:paraId="44123E58" w14:textId="0DABF45E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MISE secretary</w:t>
            </w:r>
          </w:p>
        </w:tc>
      </w:tr>
      <w:tr w:rsidR="00DC7CD6" w:rsidRPr="00E7742C" w14:paraId="47B86114" w14:textId="2A8D85E7" w:rsidTr="00DC7CD6">
        <w:tc>
          <w:tcPr>
            <w:tcW w:w="1838" w:type="dxa"/>
            <w:vMerge/>
          </w:tcPr>
          <w:p w14:paraId="0688F234" w14:textId="77777777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</w:tcPr>
          <w:p w14:paraId="4EC070E8" w14:textId="3348FBF5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Statement by PCREEE</w:t>
            </w:r>
          </w:p>
        </w:tc>
        <w:tc>
          <w:tcPr>
            <w:tcW w:w="2694" w:type="dxa"/>
          </w:tcPr>
          <w:p w14:paraId="1256C936" w14:textId="024885B4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PCREEE [video ONLINE]</w:t>
            </w:r>
          </w:p>
        </w:tc>
      </w:tr>
      <w:tr w:rsidR="00DC7CD6" w:rsidRPr="00E7742C" w14:paraId="53C73D81" w14:textId="2266989C" w:rsidTr="00DC7CD6">
        <w:tc>
          <w:tcPr>
            <w:tcW w:w="1838" w:type="dxa"/>
            <w:vMerge/>
          </w:tcPr>
          <w:p w14:paraId="07710C38" w14:textId="77777777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</w:tcPr>
          <w:p w14:paraId="16EE6C8E" w14:textId="208F5384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Statement by NDC Hub</w:t>
            </w:r>
          </w:p>
        </w:tc>
        <w:tc>
          <w:tcPr>
            <w:tcW w:w="2694" w:type="dxa"/>
          </w:tcPr>
          <w:p w14:paraId="54F94F72" w14:textId="7D305766" w:rsidR="00DC7CD6" w:rsidRPr="00E7742C" w:rsidRDefault="00DC7CD6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NDC-hub [video ONLINE]</w:t>
            </w:r>
          </w:p>
        </w:tc>
      </w:tr>
      <w:tr w:rsidR="003A3D54" w:rsidRPr="00E7742C" w14:paraId="59E8C059" w14:textId="5EF93156" w:rsidTr="00DC7CD6">
        <w:tc>
          <w:tcPr>
            <w:tcW w:w="6799" w:type="dxa"/>
            <w:gridSpan w:val="2"/>
          </w:tcPr>
          <w:p w14:paraId="217D2B09" w14:textId="46140D71" w:rsidR="003A3D54" w:rsidRPr="00E7742C" w:rsidRDefault="003A3D54" w:rsidP="00E6091C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  <w:r w:rsidRPr="00E7742C">
              <w:rPr>
                <w:rFonts w:asciiTheme="majorBidi" w:hAnsiTheme="majorBidi" w:cstheme="majorBidi"/>
                <w:color w:val="FF0000"/>
              </w:rPr>
              <w:t>Session 1: Introduction to the Training</w:t>
            </w:r>
          </w:p>
        </w:tc>
        <w:tc>
          <w:tcPr>
            <w:tcW w:w="2694" w:type="dxa"/>
          </w:tcPr>
          <w:p w14:paraId="18E6A7D5" w14:textId="77777777" w:rsidR="003A3D54" w:rsidRPr="00E7742C" w:rsidRDefault="003A3D54" w:rsidP="00E6091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3A3D54" w:rsidRPr="00E7742C" w14:paraId="6B4CF617" w14:textId="5735B682" w:rsidTr="00DC7CD6">
        <w:tc>
          <w:tcPr>
            <w:tcW w:w="1838" w:type="dxa"/>
          </w:tcPr>
          <w:p w14:paraId="51280C7E" w14:textId="4C14023F" w:rsidR="003A3D54" w:rsidRPr="00E7742C" w:rsidRDefault="007569C1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9:20 – </w:t>
            </w:r>
            <w:r w:rsidR="00415AAF" w:rsidRPr="00E7742C">
              <w:rPr>
                <w:rFonts w:asciiTheme="majorBidi" w:hAnsiTheme="majorBidi" w:cstheme="majorBidi"/>
              </w:rPr>
              <w:t>9:50</w:t>
            </w:r>
          </w:p>
        </w:tc>
        <w:tc>
          <w:tcPr>
            <w:tcW w:w="4961" w:type="dxa"/>
          </w:tcPr>
          <w:p w14:paraId="358E061D" w14:textId="77777777" w:rsidR="003A3D54" w:rsidRPr="00E7742C" w:rsidRDefault="003A3D54" w:rsidP="00E6091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Participants introduction</w:t>
            </w:r>
          </w:p>
          <w:p w14:paraId="46450924" w14:textId="3E1125D8" w:rsidR="003A3D54" w:rsidRPr="00E7742C" w:rsidRDefault="003A3D54" w:rsidP="00E6091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Setting the scenes, </w:t>
            </w:r>
          </w:p>
          <w:p w14:paraId="087428C6" w14:textId="3D5F3FEA" w:rsidR="003A3D54" w:rsidRPr="00E7742C" w:rsidRDefault="003A3D54" w:rsidP="00E6091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Overview of the training objectives and what will be covered (training agenda for day 1, 2 and 3)</w:t>
            </w:r>
          </w:p>
        </w:tc>
        <w:tc>
          <w:tcPr>
            <w:tcW w:w="2694" w:type="dxa"/>
          </w:tcPr>
          <w:p w14:paraId="1CD24D38" w14:textId="77777777" w:rsidR="00B505F6" w:rsidRDefault="00DC7CD6" w:rsidP="00B505F6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All participants</w:t>
            </w:r>
          </w:p>
          <w:p w14:paraId="42A77A55" w14:textId="733E61D2" w:rsidR="00B505F6" w:rsidRPr="00E7742C" w:rsidRDefault="00B505F6" w:rsidP="00B505F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PCREEE- Mr. Sosefo Tofu</w:t>
            </w:r>
          </w:p>
        </w:tc>
      </w:tr>
      <w:tr w:rsidR="00B557D5" w:rsidRPr="00E7742C" w14:paraId="24A2281F" w14:textId="58452699" w:rsidTr="00DC7CD6">
        <w:tc>
          <w:tcPr>
            <w:tcW w:w="9493" w:type="dxa"/>
            <w:gridSpan w:val="3"/>
          </w:tcPr>
          <w:p w14:paraId="6FE6B15E" w14:textId="69655576" w:rsidR="00B557D5" w:rsidRPr="00E7742C" w:rsidRDefault="00B557D5" w:rsidP="00E6091C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  <w:r w:rsidRPr="00E7742C">
              <w:rPr>
                <w:rFonts w:asciiTheme="majorBidi" w:hAnsiTheme="majorBidi" w:cstheme="majorBidi"/>
                <w:color w:val="FF0000"/>
              </w:rPr>
              <w:t>Group Photo and Tea Break</w:t>
            </w:r>
            <w:r w:rsidR="000522FA" w:rsidRPr="00E7742C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</w:tr>
      <w:tr w:rsidR="00DA3999" w:rsidRPr="00E7742C" w14:paraId="432994B2" w14:textId="77777777" w:rsidTr="00DC7CD6">
        <w:tc>
          <w:tcPr>
            <w:tcW w:w="9493" w:type="dxa"/>
            <w:gridSpan w:val="3"/>
          </w:tcPr>
          <w:p w14:paraId="6650C1D9" w14:textId="305B0695" w:rsidR="00DA3999" w:rsidRPr="00E7742C" w:rsidRDefault="00E6091C" w:rsidP="00E6091C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  <w:r w:rsidRPr="00E7742C">
              <w:rPr>
                <w:rFonts w:asciiTheme="majorBidi" w:hAnsiTheme="majorBidi" w:cstheme="majorBidi"/>
                <w:color w:val="FF0000"/>
              </w:rPr>
              <w:t>Session 2: Overview on Kiribati Energy Sector</w:t>
            </w:r>
          </w:p>
        </w:tc>
      </w:tr>
      <w:tr w:rsidR="003A3D54" w:rsidRPr="00E7742C" w14:paraId="344CDBDE" w14:textId="30A24237" w:rsidTr="00DC7CD6">
        <w:tc>
          <w:tcPr>
            <w:tcW w:w="1838" w:type="dxa"/>
          </w:tcPr>
          <w:p w14:paraId="1B7AD9D1" w14:textId="527801B0" w:rsidR="003A3D54" w:rsidRPr="00E7742C" w:rsidRDefault="003A3D54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1</w:t>
            </w:r>
            <w:r w:rsidR="007569C1" w:rsidRPr="00E7742C">
              <w:rPr>
                <w:rFonts w:asciiTheme="majorBidi" w:hAnsiTheme="majorBidi" w:cstheme="majorBidi"/>
              </w:rPr>
              <w:t>0</w:t>
            </w:r>
            <w:r w:rsidRPr="00E7742C">
              <w:rPr>
                <w:rFonts w:asciiTheme="majorBidi" w:hAnsiTheme="majorBidi" w:cstheme="majorBidi"/>
              </w:rPr>
              <w:t>:</w:t>
            </w:r>
            <w:r w:rsidR="00172BF7" w:rsidRPr="00E7742C">
              <w:rPr>
                <w:rFonts w:asciiTheme="majorBidi" w:hAnsiTheme="majorBidi" w:cstheme="majorBidi"/>
              </w:rPr>
              <w:t>10 – 10:40</w:t>
            </w:r>
          </w:p>
        </w:tc>
        <w:tc>
          <w:tcPr>
            <w:tcW w:w="4961" w:type="dxa"/>
          </w:tcPr>
          <w:p w14:paraId="629126CD" w14:textId="155CA7D8" w:rsidR="003A3D54" w:rsidRPr="00E7742C" w:rsidRDefault="003A3D54" w:rsidP="00E6091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lang w:val="fr-FR"/>
              </w:rPr>
            </w:pPr>
            <w:r w:rsidRPr="00E7742C">
              <w:rPr>
                <w:rFonts w:asciiTheme="majorBidi" w:hAnsiTheme="majorBidi" w:cstheme="majorBidi"/>
                <w:lang w:val="fr-FR"/>
              </w:rPr>
              <w:t xml:space="preserve">Kiribati National Energy </w:t>
            </w:r>
            <w:proofErr w:type="spellStart"/>
            <w:r w:rsidRPr="00E7742C">
              <w:rPr>
                <w:rFonts w:asciiTheme="majorBidi" w:hAnsiTheme="majorBidi" w:cstheme="majorBidi"/>
                <w:lang w:val="fr-FR"/>
              </w:rPr>
              <w:t>Strategies</w:t>
            </w:r>
            <w:proofErr w:type="spellEnd"/>
            <w:r w:rsidRPr="00E7742C">
              <w:rPr>
                <w:rFonts w:asciiTheme="majorBidi" w:hAnsiTheme="majorBidi" w:cstheme="majorBidi"/>
                <w:lang w:val="fr-FR"/>
              </w:rPr>
              <w:t xml:space="preserve"> Plan – </w:t>
            </w:r>
            <w:proofErr w:type="spellStart"/>
            <w:r w:rsidRPr="00E7742C">
              <w:rPr>
                <w:rFonts w:asciiTheme="majorBidi" w:hAnsiTheme="majorBidi" w:cstheme="majorBidi"/>
                <w:lang w:val="fr-FR"/>
              </w:rPr>
              <w:t>NDCs</w:t>
            </w:r>
            <w:proofErr w:type="spellEnd"/>
            <w:r w:rsidRPr="00E7742C">
              <w:rPr>
                <w:rFonts w:asciiTheme="majorBidi" w:hAnsiTheme="majorBidi" w:cstheme="majorBidi"/>
                <w:lang w:val="fr-FR"/>
              </w:rPr>
              <w:t xml:space="preserve"> etc.</w:t>
            </w:r>
          </w:p>
          <w:p w14:paraId="330BC321" w14:textId="77777777" w:rsidR="003A3D54" w:rsidRPr="00E7742C" w:rsidRDefault="003A3D54" w:rsidP="002B43A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Energy legislations</w:t>
            </w:r>
            <w:r w:rsidR="00FF1A89" w:rsidRPr="00E7742C">
              <w:rPr>
                <w:rFonts w:asciiTheme="majorBidi" w:hAnsiTheme="majorBidi" w:cstheme="majorBidi"/>
              </w:rPr>
              <w:t xml:space="preserve"> </w:t>
            </w:r>
            <w:r w:rsidR="0066409B" w:rsidRPr="00E7742C">
              <w:rPr>
                <w:rFonts w:asciiTheme="majorBidi" w:hAnsiTheme="majorBidi" w:cstheme="majorBidi"/>
              </w:rPr>
              <w:t>progress to date</w:t>
            </w:r>
            <w:r w:rsidR="00FF1A89" w:rsidRPr="00E7742C">
              <w:rPr>
                <w:rFonts w:asciiTheme="majorBidi" w:hAnsiTheme="majorBidi" w:cstheme="majorBidi"/>
              </w:rPr>
              <w:t>–</w:t>
            </w:r>
            <w:r w:rsidR="0066409B" w:rsidRPr="00E7742C">
              <w:rPr>
                <w:rFonts w:asciiTheme="majorBidi" w:hAnsiTheme="majorBidi" w:cstheme="majorBidi"/>
              </w:rPr>
              <w:t xml:space="preserve"> the e</w:t>
            </w:r>
            <w:r w:rsidR="00FF1A89" w:rsidRPr="00E7742C">
              <w:rPr>
                <w:rFonts w:asciiTheme="majorBidi" w:hAnsiTheme="majorBidi" w:cstheme="majorBidi"/>
              </w:rPr>
              <w:t xml:space="preserve">ndorsed Energy Act 2022, Drafted MEPSL </w:t>
            </w:r>
            <w:r w:rsidR="00220340" w:rsidRPr="00E7742C">
              <w:rPr>
                <w:rFonts w:asciiTheme="majorBidi" w:hAnsiTheme="majorBidi" w:cstheme="majorBidi"/>
              </w:rPr>
              <w:t>regulation.</w:t>
            </w:r>
            <w:r w:rsidRPr="00E7742C">
              <w:rPr>
                <w:rFonts w:asciiTheme="majorBidi" w:hAnsiTheme="majorBidi" w:cstheme="majorBidi"/>
              </w:rPr>
              <w:t xml:space="preserve"> </w:t>
            </w:r>
          </w:p>
          <w:p w14:paraId="5302FA65" w14:textId="6D75BA83" w:rsidR="000A26DA" w:rsidRPr="00E7742C" w:rsidRDefault="0006760A" w:rsidP="002B43A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Share the </w:t>
            </w:r>
            <w:r w:rsidR="000A26DA" w:rsidRPr="00E7742C">
              <w:rPr>
                <w:rFonts w:asciiTheme="majorBidi" w:hAnsiTheme="majorBidi" w:cstheme="majorBidi"/>
              </w:rPr>
              <w:t xml:space="preserve">Energy Efficiency initiatives </w:t>
            </w:r>
            <w:r w:rsidRPr="00E7742C">
              <w:rPr>
                <w:rFonts w:asciiTheme="majorBidi" w:hAnsiTheme="majorBidi" w:cstheme="majorBidi"/>
              </w:rPr>
              <w:t>that are currently implemented [or past and future]</w:t>
            </w:r>
          </w:p>
        </w:tc>
        <w:tc>
          <w:tcPr>
            <w:tcW w:w="2694" w:type="dxa"/>
          </w:tcPr>
          <w:p w14:paraId="5BD304C8" w14:textId="529CFDE7" w:rsidR="003A3D54" w:rsidRPr="00E7742C" w:rsidRDefault="00E6091C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Kiribati EPD</w:t>
            </w:r>
          </w:p>
        </w:tc>
      </w:tr>
      <w:tr w:rsidR="00E6091C" w:rsidRPr="00E7742C" w14:paraId="008D4D45" w14:textId="77777777" w:rsidTr="00DC7CD6">
        <w:tc>
          <w:tcPr>
            <w:tcW w:w="9493" w:type="dxa"/>
            <w:gridSpan w:val="3"/>
          </w:tcPr>
          <w:p w14:paraId="4E7BDAFF" w14:textId="4662074D" w:rsidR="00E6091C" w:rsidRPr="00E7742C" w:rsidRDefault="00E6091C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  <w:color w:val="FF0000"/>
              </w:rPr>
              <w:t>Session 3: Opportunities for governments, private sectors, N</w:t>
            </w:r>
            <w:r w:rsidR="00E7742C">
              <w:rPr>
                <w:rFonts w:asciiTheme="majorBidi" w:hAnsiTheme="majorBidi" w:cstheme="majorBidi"/>
                <w:color w:val="FF0000"/>
              </w:rPr>
              <w:t>G</w:t>
            </w:r>
            <w:r w:rsidRPr="00E7742C">
              <w:rPr>
                <w:rFonts w:asciiTheme="majorBidi" w:hAnsiTheme="majorBidi" w:cstheme="majorBidi"/>
                <w:color w:val="FF0000"/>
              </w:rPr>
              <w:t>Os, Women and Youth</w:t>
            </w:r>
          </w:p>
        </w:tc>
      </w:tr>
      <w:tr w:rsidR="003A3D54" w:rsidRPr="00E7742C" w14:paraId="6FAD8E41" w14:textId="5170216B" w:rsidTr="00DC7CD6">
        <w:tc>
          <w:tcPr>
            <w:tcW w:w="1838" w:type="dxa"/>
          </w:tcPr>
          <w:p w14:paraId="422F4859" w14:textId="44D429E6" w:rsidR="003A3D54" w:rsidRPr="00E7742C" w:rsidRDefault="00172BF7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10:40</w:t>
            </w:r>
            <w:r w:rsidR="003A3D54" w:rsidRPr="00E7742C">
              <w:rPr>
                <w:rFonts w:asciiTheme="majorBidi" w:hAnsiTheme="majorBidi" w:cstheme="majorBidi"/>
              </w:rPr>
              <w:t xml:space="preserve"> – 1</w:t>
            </w:r>
            <w:r w:rsidRPr="00E7742C">
              <w:rPr>
                <w:rFonts w:asciiTheme="majorBidi" w:hAnsiTheme="majorBidi" w:cstheme="majorBidi"/>
              </w:rPr>
              <w:t xml:space="preserve">1: </w:t>
            </w:r>
            <w:r w:rsidR="00213F11" w:rsidRPr="00E7742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961" w:type="dxa"/>
          </w:tcPr>
          <w:p w14:paraId="2AF76369" w14:textId="638F3E76" w:rsidR="003A3D54" w:rsidRPr="00E7742C" w:rsidRDefault="003A3D54" w:rsidP="00E6091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PCREEE </w:t>
            </w:r>
            <w:r w:rsidR="00E6091C" w:rsidRPr="00E7742C">
              <w:rPr>
                <w:rFonts w:asciiTheme="majorBidi" w:hAnsiTheme="majorBidi" w:cstheme="majorBidi"/>
              </w:rPr>
              <w:t>supported initiatives</w:t>
            </w:r>
            <w:r w:rsidRPr="00E7742C">
              <w:rPr>
                <w:rFonts w:asciiTheme="majorBidi" w:hAnsiTheme="majorBidi" w:cstheme="majorBidi"/>
              </w:rPr>
              <w:t xml:space="preserve"> </w:t>
            </w:r>
            <w:r w:rsidR="00B557D5" w:rsidRPr="00E7742C">
              <w:rPr>
                <w:rFonts w:asciiTheme="majorBidi" w:hAnsiTheme="majorBidi" w:cstheme="majorBidi"/>
              </w:rPr>
              <w:t>to PICs</w:t>
            </w:r>
            <w:r w:rsidR="00A40724" w:rsidRPr="00E7742C">
              <w:rPr>
                <w:rFonts w:asciiTheme="majorBidi" w:hAnsiTheme="majorBidi" w:cstheme="majorBidi"/>
              </w:rPr>
              <w:t xml:space="preserve"> – experiences, </w:t>
            </w:r>
            <w:r w:rsidR="00BE75A4" w:rsidRPr="00E7742C">
              <w:rPr>
                <w:rFonts w:asciiTheme="majorBidi" w:hAnsiTheme="majorBidi" w:cstheme="majorBidi"/>
              </w:rPr>
              <w:t>challenges,</w:t>
            </w:r>
            <w:r w:rsidR="00A40724" w:rsidRPr="00E7742C">
              <w:rPr>
                <w:rFonts w:asciiTheme="majorBidi" w:hAnsiTheme="majorBidi" w:cstheme="majorBidi"/>
              </w:rPr>
              <w:t xml:space="preserve"> and achievements</w:t>
            </w:r>
          </w:p>
        </w:tc>
        <w:tc>
          <w:tcPr>
            <w:tcW w:w="2694" w:type="dxa"/>
          </w:tcPr>
          <w:p w14:paraId="55BEF6F0" w14:textId="20E08A6B" w:rsidR="003A3D54" w:rsidRPr="00E7742C" w:rsidRDefault="00B557D5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PCREEE</w:t>
            </w:r>
            <w:r w:rsidR="0006760A" w:rsidRPr="00E7742C">
              <w:rPr>
                <w:rFonts w:asciiTheme="majorBidi" w:hAnsiTheme="majorBidi" w:cstheme="majorBidi"/>
              </w:rPr>
              <w:t xml:space="preserve"> – </w:t>
            </w:r>
            <w:r w:rsidR="00210FFA">
              <w:rPr>
                <w:rFonts w:asciiTheme="majorBidi" w:hAnsiTheme="majorBidi" w:cstheme="majorBidi"/>
              </w:rPr>
              <w:t>Mr. Paea Tau’aika</w:t>
            </w:r>
          </w:p>
        </w:tc>
      </w:tr>
      <w:tr w:rsidR="004B6493" w:rsidRPr="00E7742C" w14:paraId="18ADA914" w14:textId="77777777" w:rsidTr="00DC7CD6">
        <w:tc>
          <w:tcPr>
            <w:tcW w:w="9493" w:type="dxa"/>
            <w:gridSpan w:val="3"/>
          </w:tcPr>
          <w:p w14:paraId="7CAD1FE6" w14:textId="3DCDF7E9" w:rsidR="004B6493" w:rsidRPr="00E7742C" w:rsidRDefault="004B6493" w:rsidP="00E6091C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  <w:r w:rsidRPr="00E7742C">
              <w:rPr>
                <w:rFonts w:asciiTheme="majorBidi" w:hAnsiTheme="majorBidi" w:cstheme="majorBidi"/>
                <w:color w:val="FF0000"/>
              </w:rPr>
              <w:t xml:space="preserve">Session 4: </w:t>
            </w:r>
            <w:r w:rsidR="003805A2" w:rsidRPr="00E7742C">
              <w:rPr>
                <w:rFonts w:asciiTheme="majorBidi" w:hAnsiTheme="majorBidi" w:cstheme="majorBidi"/>
                <w:color w:val="FF0000"/>
              </w:rPr>
              <w:t>MEPSL program for Kiribati under NDC-hub</w:t>
            </w:r>
          </w:p>
        </w:tc>
      </w:tr>
      <w:tr w:rsidR="003A3D54" w:rsidRPr="00E7742C" w14:paraId="567E0FEA" w14:textId="0B18E904" w:rsidTr="00DC7CD6">
        <w:tc>
          <w:tcPr>
            <w:tcW w:w="1838" w:type="dxa"/>
          </w:tcPr>
          <w:p w14:paraId="70374F04" w14:textId="12A8BF21" w:rsidR="003A3D54" w:rsidRPr="00E7742C" w:rsidRDefault="004B6493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1</w:t>
            </w:r>
            <w:r w:rsidR="00213F11" w:rsidRPr="00E7742C">
              <w:rPr>
                <w:rFonts w:asciiTheme="majorBidi" w:hAnsiTheme="majorBidi" w:cstheme="majorBidi"/>
              </w:rPr>
              <w:t>1:10</w:t>
            </w:r>
            <w:r w:rsidRPr="00E7742C">
              <w:rPr>
                <w:rFonts w:asciiTheme="majorBidi" w:hAnsiTheme="majorBidi" w:cstheme="majorBidi"/>
              </w:rPr>
              <w:t xml:space="preserve"> – 1</w:t>
            </w:r>
            <w:r w:rsidR="00213F11" w:rsidRPr="00E7742C">
              <w:rPr>
                <w:rFonts w:asciiTheme="majorBidi" w:hAnsiTheme="majorBidi" w:cstheme="majorBidi"/>
              </w:rPr>
              <w:t>1:40</w:t>
            </w:r>
          </w:p>
        </w:tc>
        <w:tc>
          <w:tcPr>
            <w:tcW w:w="4961" w:type="dxa"/>
          </w:tcPr>
          <w:p w14:paraId="20D3F477" w14:textId="77777777" w:rsidR="003A3D54" w:rsidRPr="00E7742C" w:rsidRDefault="003805A2" w:rsidP="003805A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Brief </w:t>
            </w:r>
            <w:r w:rsidR="00DD030C" w:rsidRPr="00E7742C">
              <w:rPr>
                <w:rFonts w:asciiTheme="majorBidi" w:hAnsiTheme="majorBidi" w:cstheme="majorBidi"/>
              </w:rPr>
              <w:t>background and i</w:t>
            </w:r>
            <w:r w:rsidRPr="00E7742C">
              <w:rPr>
                <w:rFonts w:asciiTheme="majorBidi" w:hAnsiTheme="majorBidi" w:cstheme="majorBidi"/>
              </w:rPr>
              <w:t>ntroduction to the project</w:t>
            </w:r>
          </w:p>
          <w:p w14:paraId="11F5FEEF" w14:textId="77777777" w:rsidR="00DD030C" w:rsidRPr="00E7742C" w:rsidRDefault="00DD030C" w:rsidP="003805A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Project workplan and timeframe</w:t>
            </w:r>
          </w:p>
          <w:p w14:paraId="14DF52F4" w14:textId="7EDD00BE" w:rsidR="000522FA" w:rsidRPr="00E7742C" w:rsidRDefault="000522FA" w:rsidP="003805A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Progress to date</w:t>
            </w:r>
          </w:p>
        </w:tc>
        <w:tc>
          <w:tcPr>
            <w:tcW w:w="2694" w:type="dxa"/>
          </w:tcPr>
          <w:p w14:paraId="55AFF8AC" w14:textId="15985EE8" w:rsidR="003A3D54" w:rsidRPr="00E7742C" w:rsidRDefault="00E70D99" w:rsidP="00E6091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PCREEE</w:t>
            </w:r>
            <w:r w:rsidR="0006760A" w:rsidRPr="00E7742C">
              <w:rPr>
                <w:rFonts w:asciiTheme="majorBidi" w:hAnsiTheme="majorBidi" w:cstheme="majorBidi"/>
              </w:rPr>
              <w:t xml:space="preserve"> – Sosefo Tofu</w:t>
            </w:r>
          </w:p>
        </w:tc>
      </w:tr>
      <w:tr w:rsidR="00E7742C" w:rsidRPr="00E7742C" w14:paraId="2BEFB4EA" w14:textId="77777777" w:rsidTr="00DC7CD6">
        <w:tc>
          <w:tcPr>
            <w:tcW w:w="1838" w:type="dxa"/>
          </w:tcPr>
          <w:p w14:paraId="2945C0A4" w14:textId="0826B751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11:40 – 12:10</w:t>
            </w:r>
          </w:p>
        </w:tc>
        <w:tc>
          <w:tcPr>
            <w:tcW w:w="4961" w:type="dxa"/>
          </w:tcPr>
          <w:p w14:paraId="4E7F5927" w14:textId="77777777" w:rsidR="00E7742C" w:rsidRPr="00210FFA" w:rsidRDefault="00E7742C" w:rsidP="00210FFA">
            <w:pPr>
              <w:spacing w:line="276" w:lineRule="auto"/>
              <w:rPr>
                <w:rFonts w:asciiTheme="majorBidi" w:hAnsiTheme="majorBidi" w:cstheme="majorBidi"/>
              </w:rPr>
            </w:pPr>
            <w:r w:rsidRPr="00210FFA">
              <w:rPr>
                <w:rFonts w:asciiTheme="majorBidi" w:hAnsiTheme="majorBidi" w:cstheme="majorBidi"/>
              </w:rPr>
              <w:t xml:space="preserve">Overview on the proposed MEPSL SOPs for Kiribati </w:t>
            </w:r>
          </w:p>
          <w:p w14:paraId="73FC252C" w14:textId="068C1B04" w:rsidR="00E7742C" w:rsidRPr="00E7742C" w:rsidRDefault="00E7742C" w:rsidP="00E7742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Procedures with product registration, application for import, destruction /re-exporting of non-compliance appliances.</w:t>
            </w:r>
          </w:p>
        </w:tc>
        <w:tc>
          <w:tcPr>
            <w:tcW w:w="2694" w:type="dxa"/>
          </w:tcPr>
          <w:p w14:paraId="2B2B01C5" w14:textId="63052D84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PCREEE </w:t>
            </w:r>
            <w:r w:rsidR="000D0A12">
              <w:rPr>
                <w:rFonts w:asciiTheme="majorBidi" w:hAnsiTheme="majorBidi" w:cstheme="majorBidi"/>
              </w:rPr>
              <w:t>–</w:t>
            </w:r>
            <w:r w:rsidRPr="00E7742C">
              <w:rPr>
                <w:rFonts w:asciiTheme="majorBidi" w:hAnsiTheme="majorBidi" w:cstheme="majorBidi"/>
              </w:rPr>
              <w:t xml:space="preserve"> Sosefo</w:t>
            </w:r>
            <w:r w:rsidR="000D0A12">
              <w:rPr>
                <w:rFonts w:asciiTheme="majorBidi" w:hAnsiTheme="majorBidi" w:cstheme="majorBidi"/>
              </w:rPr>
              <w:t xml:space="preserve"> Tofu</w:t>
            </w:r>
          </w:p>
        </w:tc>
      </w:tr>
      <w:tr w:rsidR="00FA5F65" w:rsidRPr="00E7742C" w14:paraId="2BD585B0" w14:textId="77777777" w:rsidTr="000319D3">
        <w:tc>
          <w:tcPr>
            <w:tcW w:w="9493" w:type="dxa"/>
            <w:gridSpan w:val="3"/>
          </w:tcPr>
          <w:p w14:paraId="4EC6631F" w14:textId="50799026" w:rsidR="00FA5F65" w:rsidRPr="00FA5F65" w:rsidRDefault="00FA5F65" w:rsidP="00E7742C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  <w:r w:rsidRPr="00FA5F65">
              <w:rPr>
                <w:rFonts w:asciiTheme="majorBidi" w:hAnsiTheme="majorBidi" w:cstheme="majorBidi"/>
                <w:color w:val="FF0000"/>
              </w:rPr>
              <w:t>Session 5: MEPSL</w:t>
            </w:r>
            <w:r w:rsidR="00F21B7D">
              <w:rPr>
                <w:rFonts w:asciiTheme="majorBidi" w:hAnsiTheme="majorBidi" w:cstheme="majorBidi"/>
                <w:color w:val="FF0000"/>
              </w:rPr>
              <w:t xml:space="preserve"> experiences</w:t>
            </w:r>
            <w:r w:rsidRPr="00FA5F65">
              <w:rPr>
                <w:rFonts w:asciiTheme="majorBidi" w:hAnsiTheme="majorBidi" w:cstheme="majorBidi"/>
                <w:color w:val="FF0000"/>
              </w:rPr>
              <w:t xml:space="preserve"> at a regional level</w:t>
            </w:r>
          </w:p>
        </w:tc>
      </w:tr>
      <w:tr w:rsidR="00FA5F65" w:rsidRPr="00E7742C" w14:paraId="1D59B349" w14:textId="77777777" w:rsidTr="00DC7CD6">
        <w:tc>
          <w:tcPr>
            <w:tcW w:w="1838" w:type="dxa"/>
          </w:tcPr>
          <w:p w14:paraId="28EF772A" w14:textId="1E24663E" w:rsidR="00FA5F65" w:rsidRPr="00E7742C" w:rsidRDefault="00FA5F65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12:10 – 12: 30</w:t>
            </w:r>
          </w:p>
        </w:tc>
        <w:tc>
          <w:tcPr>
            <w:tcW w:w="4961" w:type="dxa"/>
          </w:tcPr>
          <w:p w14:paraId="05BB3F5B" w14:textId="1DB82453" w:rsidR="00FA5F65" w:rsidRPr="00210FFA" w:rsidRDefault="00587C6C" w:rsidP="00411B7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Experiences from PALS project – Final Evaluation Report 2019</w:t>
            </w:r>
          </w:p>
        </w:tc>
        <w:tc>
          <w:tcPr>
            <w:tcW w:w="2694" w:type="dxa"/>
          </w:tcPr>
          <w:p w14:paraId="7B7A4944" w14:textId="486B85AF" w:rsidR="00FA5F65" w:rsidRPr="00E7742C" w:rsidRDefault="000D0A12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Fiji DoE </w:t>
            </w:r>
            <w:r w:rsidR="00986EED">
              <w:rPr>
                <w:rFonts w:asciiTheme="majorBidi" w:hAnsiTheme="majorBidi" w:cstheme="majorBidi"/>
              </w:rPr>
              <w:t>- Vishal</w:t>
            </w:r>
            <w:r>
              <w:rPr>
                <w:rFonts w:asciiTheme="majorBidi" w:hAnsiTheme="majorBidi" w:cstheme="majorBidi"/>
              </w:rPr>
              <w:t xml:space="preserve"> Prasad</w:t>
            </w:r>
          </w:p>
        </w:tc>
      </w:tr>
      <w:tr w:rsidR="00E7742C" w:rsidRPr="00E7742C" w14:paraId="02675489" w14:textId="2F9D1780" w:rsidTr="00DC7CD6">
        <w:tc>
          <w:tcPr>
            <w:tcW w:w="9493" w:type="dxa"/>
            <w:gridSpan w:val="3"/>
          </w:tcPr>
          <w:p w14:paraId="389B4B5D" w14:textId="0221F205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  <w:color w:val="FF0000"/>
              </w:rPr>
            </w:pPr>
            <w:r w:rsidRPr="00E7742C">
              <w:rPr>
                <w:rFonts w:asciiTheme="majorBidi" w:hAnsiTheme="majorBidi" w:cstheme="majorBidi"/>
                <w:color w:val="FF0000"/>
              </w:rPr>
              <w:t>LUNCH</w:t>
            </w:r>
            <w:r w:rsidR="00FA5F65">
              <w:rPr>
                <w:rFonts w:asciiTheme="majorBidi" w:hAnsiTheme="majorBidi" w:cstheme="majorBidi"/>
                <w:color w:val="FF0000"/>
              </w:rPr>
              <w:t xml:space="preserve"> 12:30 – 1:30</w:t>
            </w:r>
          </w:p>
        </w:tc>
      </w:tr>
      <w:tr w:rsidR="00E7742C" w:rsidRPr="00E7742C" w14:paraId="4FF367A4" w14:textId="77777777" w:rsidTr="00DC7CD6">
        <w:tc>
          <w:tcPr>
            <w:tcW w:w="9493" w:type="dxa"/>
            <w:gridSpan w:val="3"/>
          </w:tcPr>
          <w:p w14:paraId="14099DB2" w14:textId="23F78320" w:rsidR="00E7742C" w:rsidRPr="00E7742C" w:rsidRDefault="00E7742C" w:rsidP="00E7742C">
            <w:pPr>
              <w:tabs>
                <w:tab w:val="left" w:pos="1774"/>
              </w:tabs>
              <w:spacing w:line="276" w:lineRule="auto"/>
              <w:rPr>
                <w:rFonts w:asciiTheme="majorBidi" w:hAnsiTheme="majorBidi" w:cstheme="majorBidi"/>
                <w:color w:val="FF0000"/>
              </w:rPr>
            </w:pPr>
            <w:r w:rsidRPr="00E7742C">
              <w:rPr>
                <w:rFonts w:asciiTheme="majorBidi" w:hAnsiTheme="majorBidi" w:cstheme="majorBidi"/>
                <w:color w:val="FF0000"/>
              </w:rPr>
              <w:t xml:space="preserve">Session </w:t>
            </w:r>
            <w:r w:rsidR="00FA5F65">
              <w:rPr>
                <w:rFonts w:asciiTheme="majorBidi" w:hAnsiTheme="majorBidi" w:cstheme="majorBidi"/>
                <w:color w:val="FF0000"/>
              </w:rPr>
              <w:t>6</w:t>
            </w:r>
            <w:r w:rsidRPr="00E7742C">
              <w:rPr>
                <w:rFonts w:asciiTheme="majorBidi" w:hAnsiTheme="majorBidi" w:cstheme="majorBidi"/>
                <w:color w:val="FF0000"/>
              </w:rPr>
              <w:t>: MEPSL</w:t>
            </w:r>
            <w:r w:rsidR="00F21B7D">
              <w:rPr>
                <w:rFonts w:asciiTheme="majorBidi" w:hAnsiTheme="majorBidi" w:cstheme="majorBidi"/>
                <w:color w:val="FF0000"/>
              </w:rPr>
              <w:t xml:space="preserve"> experiences</w:t>
            </w:r>
            <w:r w:rsidRPr="00E7742C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FA5F65">
              <w:rPr>
                <w:rFonts w:asciiTheme="majorBidi" w:hAnsiTheme="majorBidi" w:cstheme="majorBidi"/>
                <w:color w:val="FF0000"/>
              </w:rPr>
              <w:t xml:space="preserve">at a national level [Fiji, </w:t>
            </w:r>
            <w:r w:rsidR="00587C6C">
              <w:rPr>
                <w:rFonts w:asciiTheme="majorBidi" w:hAnsiTheme="majorBidi" w:cstheme="majorBidi"/>
                <w:color w:val="FF0000"/>
              </w:rPr>
              <w:t>Vanuatu,</w:t>
            </w:r>
            <w:r w:rsidR="00FA5F65">
              <w:rPr>
                <w:rFonts w:asciiTheme="majorBidi" w:hAnsiTheme="majorBidi" w:cstheme="majorBidi"/>
                <w:color w:val="FF0000"/>
              </w:rPr>
              <w:t xml:space="preserve"> and Samoa]</w:t>
            </w:r>
          </w:p>
        </w:tc>
      </w:tr>
      <w:tr w:rsidR="00E7742C" w:rsidRPr="00E7742C" w14:paraId="025E9772" w14:textId="2C22E36A" w:rsidTr="00DC7CD6">
        <w:tc>
          <w:tcPr>
            <w:tcW w:w="1838" w:type="dxa"/>
          </w:tcPr>
          <w:p w14:paraId="5122CCE2" w14:textId="2A5B7766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1:30 – 2:00pm</w:t>
            </w:r>
          </w:p>
        </w:tc>
        <w:tc>
          <w:tcPr>
            <w:tcW w:w="4961" w:type="dxa"/>
          </w:tcPr>
          <w:p w14:paraId="399F9051" w14:textId="10F87851" w:rsidR="00E7742C" w:rsidRPr="00F10550" w:rsidRDefault="00E7742C" w:rsidP="00F1055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F10550">
              <w:rPr>
                <w:rFonts w:asciiTheme="majorBidi" w:hAnsiTheme="majorBidi" w:cstheme="majorBidi"/>
              </w:rPr>
              <w:t>Fiji experiences in administering and enforcing MEPSL</w:t>
            </w:r>
            <w:r w:rsidR="00F338A0">
              <w:rPr>
                <w:rFonts w:asciiTheme="majorBidi" w:hAnsiTheme="majorBidi" w:cstheme="majorBidi"/>
              </w:rPr>
              <w:t>.</w:t>
            </w:r>
          </w:p>
          <w:p w14:paraId="649FC1D8" w14:textId="2AA3EE90" w:rsidR="00E7742C" w:rsidRPr="00E7742C" w:rsidRDefault="00E7742C" w:rsidP="00E7742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Key responsibilities of the Regulator (Fiji DoE), Department of Customs and other relevant stakeholders such as importers</w:t>
            </w:r>
          </w:p>
          <w:p w14:paraId="00EAAE52" w14:textId="77777777" w:rsidR="00E7742C" w:rsidRPr="00E7742C" w:rsidRDefault="00E7742C" w:rsidP="00E7742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lastRenderedPageBreak/>
              <w:t>Procedures with product registration, application for import, destruction /re-exporting of non-compliance appliances.</w:t>
            </w:r>
          </w:p>
          <w:p w14:paraId="3F1ACE06" w14:textId="5DF57D45" w:rsidR="00E7742C" w:rsidRPr="00E7742C" w:rsidRDefault="00E7742C" w:rsidP="00E7742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Non-compliant Products – Current situation and actions</w:t>
            </w:r>
          </w:p>
        </w:tc>
        <w:tc>
          <w:tcPr>
            <w:tcW w:w="2694" w:type="dxa"/>
          </w:tcPr>
          <w:p w14:paraId="517B33A5" w14:textId="7D5CDC8E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lastRenderedPageBreak/>
              <w:t>Fiji DoE</w:t>
            </w:r>
          </w:p>
        </w:tc>
      </w:tr>
      <w:tr w:rsidR="00E7742C" w:rsidRPr="00E7742C" w14:paraId="6E06D5D1" w14:textId="77777777" w:rsidTr="00DC7CD6">
        <w:tc>
          <w:tcPr>
            <w:tcW w:w="1838" w:type="dxa"/>
          </w:tcPr>
          <w:p w14:paraId="037ED224" w14:textId="703BC44C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2:00 – 2:50pm</w:t>
            </w:r>
          </w:p>
        </w:tc>
        <w:tc>
          <w:tcPr>
            <w:tcW w:w="4961" w:type="dxa"/>
          </w:tcPr>
          <w:p w14:paraId="789E9B15" w14:textId="77777777" w:rsidR="00E7742C" w:rsidRPr="00E7742C" w:rsidRDefault="00E7742C" w:rsidP="00E7742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Experiences from other PICs with MEPSL </w:t>
            </w:r>
          </w:p>
          <w:p w14:paraId="77B077FA" w14:textId="77777777" w:rsidR="00E7742C" w:rsidRPr="00E7742C" w:rsidRDefault="00E7742C" w:rsidP="00E7742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Vanuatu </w:t>
            </w:r>
          </w:p>
          <w:p w14:paraId="335062EE" w14:textId="47F79BB2" w:rsidR="00E7742C" w:rsidRPr="00E7742C" w:rsidRDefault="00E7742C" w:rsidP="00E7742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 xml:space="preserve">Samoa </w:t>
            </w:r>
          </w:p>
        </w:tc>
        <w:tc>
          <w:tcPr>
            <w:tcW w:w="2694" w:type="dxa"/>
          </w:tcPr>
          <w:p w14:paraId="777C2674" w14:textId="77777777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11CC878" w14:textId="1E27C9F9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Vanuatu - confirmed.</w:t>
            </w:r>
          </w:p>
          <w:p w14:paraId="48435E0A" w14:textId="1F3530DB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Samoa -confirmed.</w:t>
            </w:r>
          </w:p>
          <w:p w14:paraId="5B7B732F" w14:textId="77777777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F0129D" w14:textId="29FEB74E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[ONLINE]</w:t>
            </w:r>
          </w:p>
        </w:tc>
      </w:tr>
      <w:tr w:rsidR="00E7742C" w:rsidRPr="00E7742C" w14:paraId="1F50EBB8" w14:textId="77777777" w:rsidTr="00580AC8">
        <w:tc>
          <w:tcPr>
            <w:tcW w:w="9493" w:type="dxa"/>
            <w:gridSpan w:val="3"/>
          </w:tcPr>
          <w:p w14:paraId="693487F7" w14:textId="64864DBC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  <w:color w:val="FF0000"/>
              </w:rPr>
              <w:t>TEA Break 2:50pm – 3:</w:t>
            </w:r>
            <w:r w:rsidR="00587C6C">
              <w:rPr>
                <w:rFonts w:asciiTheme="majorBidi" w:hAnsiTheme="majorBidi" w:cstheme="majorBidi"/>
                <w:color w:val="FF0000"/>
              </w:rPr>
              <w:t>10</w:t>
            </w:r>
            <w:r w:rsidRPr="00E7742C">
              <w:rPr>
                <w:rFonts w:asciiTheme="majorBidi" w:hAnsiTheme="majorBidi" w:cstheme="majorBidi"/>
                <w:color w:val="FF0000"/>
              </w:rPr>
              <w:t>pm</w:t>
            </w:r>
          </w:p>
        </w:tc>
      </w:tr>
      <w:tr w:rsidR="00E7742C" w:rsidRPr="00E7742C" w14:paraId="1D183975" w14:textId="77777777" w:rsidTr="00DC7CD6">
        <w:tc>
          <w:tcPr>
            <w:tcW w:w="1838" w:type="dxa"/>
          </w:tcPr>
          <w:p w14:paraId="2315E508" w14:textId="62C3319A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3:</w:t>
            </w:r>
            <w:r w:rsidR="00587C6C">
              <w:rPr>
                <w:rFonts w:asciiTheme="majorBidi" w:hAnsiTheme="majorBidi" w:cstheme="majorBidi"/>
              </w:rPr>
              <w:t>10</w:t>
            </w:r>
            <w:r w:rsidRPr="00E7742C">
              <w:rPr>
                <w:rFonts w:asciiTheme="majorBidi" w:hAnsiTheme="majorBidi" w:cstheme="majorBidi"/>
              </w:rPr>
              <w:t xml:space="preserve"> - 3:</w:t>
            </w:r>
            <w:r w:rsidR="00587C6C">
              <w:rPr>
                <w:rFonts w:asciiTheme="majorBidi" w:hAnsiTheme="majorBidi" w:cstheme="majorBidi"/>
              </w:rPr>
              <w:t>40</w:t>
            </w:r>
            <w:r w:rsidRPr="00E7742C">
              <w:rPr>
                <w:rFonts w:asciiTheme="majorBidi" w:hAnsiTheme="majorBidi" w:cstheme="majorBidi"/>
              </w:rPr>
              <w:t>pm</w:t>
            </w:r>
          </w:p>
        </w:tc>
        <w:tc>
          <w:tcPr>
            <w:tcW w:w="4961" w:type="dxa"/>
          </w:tcPr>
          <w:p w14:paraId="1A0028C5" w14:textId="417B52FB" w:rsidR="00E7742C" w:rsidRPr="00F10550" w:rsidRDefault="00E7742C" w:rsidP="00F1055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F10550">
              <w:rPr>
                <w:rFonts w:asciiTheme="majorBidi" w:hAnsiTheme="majorBidi" w:cstheme="majorBidi"/>
              </w:rPr>
              <w:t xml:space="preserve">Brief overview on key aspects of MEPSL program from regional perspectives based on PALS project experiences. </w:t>
            </w:r>
          </w:p>
        </w:tc>
        <w:tc>
          <w:tcPr>
            <w:tcW w:w="2694" w:type="dxa"/>
          </w:tcPr>
          <w:p w14:paraId="1D89F36E" w14:textId="77777777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George Wilkenfield</w:t>
            </w:r>
          </w:p>
          <w:p w14:paraId="1328BE46" w14:textId="504C9562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 w:rsidRPr="00E7742C">
              <w:rPr>
                <w:rFonts w:asciiTheme="majorBidi" w:hAnsiTheme="majorBidi" w:cstheme="majorBidi"/>
              </w:rPr>
              <w:t>[ONLINE]</w:t>
            </w:r>
          </w:p>
        </w:tc>
      </w:tr>
      <w:tr w:rsidR="00E7742C" w:rsidRPr="00E7742C" w14:paraId="47B9370D" w14:textId="2E4365C5" w:rsidTr="00DC7CD6">
        <w:tc>
          <w:tcPr>
            <w:tcW w:w="1838" w:type="dxa"/>
          </w:tcPr>
          <w:p w14:paraId="5A6B1215" w14:textId="37B9D0C0" w:rsidR="00E7742C" w:rsidRPr="00E7742C" w:rsidRDefault="00587C6C" w:rsidP="00E774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3:40 – 4:00pm</w:t>
            </w:r>
          </w:p>
        </w:tc>
        <w:tc>
          <w:tcPr>
            <w:tcW w:w="4961" w:type="dxa"/>
          </w:tcPr>
          <w:p w14:paraId="58A186B2" w14:textId="7715A318" w:rsidR="00E7742C" w:rsidRPr="00587C6C" w:rsidRDefault="00587C6C" w:rsidP="00587C6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Day 1 Wrap Up</w:t>
            </w:r>
          </w:p>
        </w:tc>
        <w:tc>
          <w:tcPr>
            <w:tcW w:w="2694" w:type="dxa"/>
          </w:tcPr>
          <w:p w14:paraId="6AA4017E" w14:textId="12670B2F" w:rsidR="00E7742C" w:rsidRPr="00E7742C" w:rsidRDefault="00E7742C" w:rsidP="00E774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0F7DE26" w14:textId="77777777" w:rsidR="00207E8D" w:rsidRDefault="00207E8D" w:rsidP="008A77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DC2559" w14:textId="3D95F2B0" w:rsidR="008A7735" w:rsidRDefault="008A7735" w:rsidP="008A77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DAY 2: Tuesday</w:t>
      </w:r>
      <w:r w:rsidR="00C13D1D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="00C13D1D" w:rsidRPr="00C13D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13D1D"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DB6484">
        <w:rPr>
          <w:rFonts w:ascii="Times New Roman" w:hAnsi="Times New Roman" w:cs="Times New Roman"/>
          <w:b/>
          <w:bCs/>
          <w:sz w:val="24"/>
          <w:szCs w:val="24"/>
        </w:rPr>
        <w:t xml:space="preserve"> (Importers – suppliers)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A4523D" w:rsidRPr="003E7411" w14:paraId="1FDB9B4F" w14:textId="77777777" w:rsidTr="005F615C">
        <w:tc>
          <w:tcPr>
            <w:tcW w:w="1980" w:type="dxa"/>
          </w:tcPr>
          <w:p w14:paraId="50172B17" w14:textId="44F05F95" w:rsidR="00A4523D" w:rsidRPr="00A4523D" w:rsidRDefault="00167B9D" w:rsidP="00564A2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08:30am</w:t>
            </w:r>
          </w:p>
        </w:tc>
        <w:tc>
          <w:tcPr>
            <w:tcW w:w="7036" w:type="dxa"/>
            <w:gridSpan w:val="2"/>
          </w:tcPr>
          <w:p w14:paraId="6D9C4A4F" w14:textId="49C7A6D8" w:rsidR="00A4523D" w:rsidRPr="003E7411" w:rsidRDefault="00A4523D" w:rsidP="00564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>Registration</w:t>
            </w:r>
          </w:p>
        </w:tc>
      </w:tr>
      <w:tr w:rsidR="00E0632D" w:rsidRPr="003E7411" w14:paraId="41919005" w14:textId="77777777" w:rsidTr="00564A23">
        <w:tc>
          <w:tcPr>
            <w:tcW w:w="7650" w:type="dxa"/>
            <w:gridSpan w:val="2"/>
          </w:tcPr>
          <w:p w14:paraId="46E1DAAC" w14:textId="3235893D" w:rsidR="00E0632D" w:rsidRPr="003E7411" w:rsidRDefault="00E836F4" w:rsidP="00564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 xml:space="preserve">Session </w:t>
            </w:r>
            <w:r w:rsidR="00FA5F65">
              <w:rPr>
                <w:rFonts w:ascii="Times New Roman" w:hAnsi="Times New Roman" w:cs="Times New Roman"/>
                <w:color w:val="FF0000"/>
              </w:rPr>
              <w:t>8</w:t>
            </w:r>
            <w:r w:rsidRPr="00A4523D">
              <w:rPr>
                <w:rFonts w:ascii="Times New Roman" w:hAnsi="Times New Roman" w:cs="Times New Roman"/>
                <w:color w:val="FF0000"/>
              </w:rPr>
              <w:t>:</w:t>
            </w:r>
            <w:r w:rsidR="001F42B0" w:rsidRPr="00A4523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67B9D">
              <w:rPr>
                <w:rFonts w:ascii="Times New Roman" w:hAnsi="Times New Roman" w:cs="Times New Roman"/>
                <w:color w:val="FF0000"/>
              </w:rPr>
              <w:t>Experiences from other PICs on the</w:t>
            </w:r>
            <w:r w:rsidR="001F42B0" w:rsidRPr="00A4523D">
              <w:rPr>
                <w:rFonts w:ascii="Times New Roman" w:hAnsi="Times New Roman" w:cs="Times New Roman"/>
                <w:color w:val="FF0000"/>
              </w:rPr>
              <w:t xml:space="preserve"> MEPSL </w:t>
            </w:r>
            <w:r w:rsidR="00925E7B" w:rsidRPr="00A4523D">
              <w:rPr>
                <w:rFonts w:ascii="Times New Roman" w:hAnsi="Times New Roman" w:cs="Times New Roman"/>
                <w:color w:val="FF0000"/>
              </w:rPr>
              <w:t>Registrations and Application processing</w:t>
            </w:r>
          </w:p>
        </w:tc>
        <w:tc>
          <w:tcPr>
            <w:tcW w:w="1366" w:type="dxa"/>
          </w:tcPr>
          <w:p w14:paraId="618EE26E" w14:textId="77777777" w:rsidR="00E0632D" w:rsidRPr="003E7411" w:rsidRDefault="00E0632D" w:rsidP="00564A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632D" w:rsidRPr="003E7411" w14:paraId="6655D0BA" w14:textId="77777777" w:rsidTr="005F615C">
        <w:tc>
          <w:tcPr>
            <w:tcW w:w="1980" w:type="dxa"/>
          </w:tcPr>
          <w:p w14:paraId="084EE58A" w14:textId="7DFB1AA3" w:rsidR="00E0632D" w:rsidRPr="003E7411" w:rsidRDefault="005F615C" w:rsidP="00564A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9:15</w:t>
            </w:r>
          </w:p>
        </w:tc>
        <w:tc>
          <w:tcPr>
            <w:tcW w:w="5670" w:type="dxa"/>
          </w:tcPr>
          <w:p w14:paraId="55C88AD1" w14:textId="0565F3FA" w:rsidR="00A90510" w:rsidRPr="005F615C" w:rsidRDefault="00563BA8" w:rsidP="005F615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from Day 1 and agenda for Day 2. </w:t>
            </w:r>
          </w:p>
        </w:tc>
        <w:tc>
          <w:tcPr>
            <w:tcW w:w="1366" w:type="dxa"/>
          </w:tcPr>
          <w:p w14:paraId="098249CC" w14:textId="334D7D10" w:rsidR="00E0632D" w:rsidRPr="003E7411" w:rsidRDefault="00E70D99" w:rsidP="00564A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PCREEE</w:t>
            </w:r>
            <w:r w:rsidR="00D778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A75" w:rsidRPr="003E7411" w14:paraId="6BB1038F" w14:textId="77777777" w:rsidTr="005F615C">
        <w:tc>
          <w:tcPr>
            <w:tcW w:w="1980" w:type="dxa"/>
          </w:tcPr>
          <w:p w14:paraId="79AE4917" w14:textId="140BDFE4" w:rsidR="00695A75" w:rsidRPr="00900724" w:rsidRDefault="00695A75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9:15 – 10:15</w:t>
            </w:r>
          </w:p>
        </w:tc>
        <w:tc>
          <w:tcPr>
            <w:tcW w:w="5670" w:type="dxa"/>
          </w:tcPr>
          <w:p w14:paraId="31771C5A" w14:textId="77777777" w:rsidR="00695A75" w:rsidRPr="00900724" w:rsidRDefault="00695A75" w:rsidP="00695A7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 xml:space="preserve">Intro to Kiribati Energy Legislation and Regulation </w:t>
            </w:r>
          </w:p>
          <w:p w14:paraId="41877C8A" w14:textId="77777777" w:rsidR="00695A75" w:rsidRPr="00900724" w:rsidRDefault="00695A75" w:rsidP="00695A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Highlight key MEPSL relevant components (may be of relevance to participants in the Energy Act 2022</w:t>
            </w:r>
          </w:p>
          <w:p w14:paraId="05C19DCB" w14:textId="77777777" w:rsidR="00695A75" w:rsidRPr="00900724" w:rsidRDefault="00695A75" w:rsidP="00695A7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Registration and register of brand and model of electrical products.</w:t>
            </w:r>
          </w:p>
          <w:p w14:paraId="6FCF182F" w14:textId="77777777" w:rsidR="00695A75" w:rsidRPr="00900724" w:rsidRDefault="00695A75" w:rsidP="00695A7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Importation of electrical products</w:t>
            </w:r>
          </w:p>
          <w:p w14:paraId="76DFC00D" w14:textId="77777777" w:rsidR="00695A75" w:rsidRPr="00900724" w:rsidRDefault="00695A75" w:rsidP="00695A7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Cancelling of registration</w:t>
            </w:r>
          </w:p>
          <w:p w14:paraId="00D7B208" w14:textId="77777777" w:rsidR="00695A75" w:rsidRPr="00900724" w:rsidRDefault="00695A75" w:rsidP="00695A7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 xml:space="preserve">Seizure of electrical products </w:t>
            </w:r>
          </w:p>
          <w:p w14:paraId="6DD58165" w14:textId="77777777" w:rsidR="00695A75" w:rsidRPr="00900724" w:rsidRDefault="00695A75" w:rsidP="00695A7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00724">
              <w:rPr>
                <w:rFonts w:ascii="Times New Roman" w:hAnsi="Times New Roman" w:cs="Times New Roman"/>
              </w:rPr>
              <w:t>etc</w:t>
            </w:r>
            <w:proofErr w:type="spellEnd"/>
          </w:p>
          <w:p w14:paraId="32D1EB24" w14:textId="77777777" w:rsidR="00695A75" w:rsidRPr="00900724" w:rsidRDefault="00695A75" w:rsidP="00695A7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Intro to the MEPSL regulation (2017 version)</w:t>
            </w:r>
          </w:p>
          <w:p w14:paraId="3A36953A" w14:textId="77777777" w:rsidR="00695A75" w:rsidRPr="00900724" w:rsidRDefault="00695A75" w:rsidP="00695A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Powers and Regulator and Authorized Officers</w:t>
            </w:r>
          </w:p>
          <w:p w14:paraId="5B07A10B" w14:textId="77777777" w:rsidR="00695A75" w:rsidRPr="00900724" w:rsidRDefault="00695A75" w:rsidP="00695A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Importing and Retailing Regulated Products</w:t>
            </w:r>
          </w:p>
          <w:p w14:paraId="4EBA0E11" w14:textId="77777777" w:rsidR="00695A75" w:rsidRPr="00900724" w:rsidRDefault="00695A75" w:rsidP="00695A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Registration</w:t>
            </w:r>
          </w:p>
          <w:p w14:paraId="52BA91AB" w14:textId="77777777" w:rsidR="00695A75" w:rsidRPr="00900724" w:rsidRDefault="00695A75" w:rsidP="00695A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Testing</w:t>
            </w:r>
          </w:p>
          <w:p w14:paraId="5A7331C0" w14:textId="77777777" w:rsidR="00695A75" w:rsidRPr="00900724" w:rsidRDefault="00695A75" w:rsidP="00695A7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Transitional Provisions</w:t>
            </w:r>
          </w:p>
          <w:p w14:paraId="2E36F2FD" w14:textId="10486A6B" w:rsidR="00695A75" w:rsidRPr="00900724" w:rsidRDefault="00695A75" w:rsidP="00695A7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00724">
              <w:rPr>
                <w:rFonts w:ascii="Times New Roman" w:hAnsi="Times New Roman" w:cs="Times New Roman"/>
              </w:rPr>
              <w:t>Breaches of Regulation</w:t>
            </w:r>
          </w:p>
        </w:tc>
        <w:tc>
          <w:tcPr>
            <w:tcW w:w="1366" w:type="dxa"/>
          </w:tcPr>
          <w:p w14:paraId="0D14A2AA" w14:textId="1F89B253" w:rsidR="00695A75" w:rsidRPr="00900724" w:rsidRDefault="00900724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PCREEE</w:t>
            </w:r>
          </w:p>
        </w:tc>
      </w:tr>
      <w:tr w:rsidR="00695A75" w:rsidRPr="003E7411" w14:paraId="5FA6C177" w14:textId="77777777" w:rsidTr="005F615C">
        <w:tc>
          <w:tcPr>
            <w:tcW w:w="1980" w:type="dxa"/>
          </w:tcPr>
          <w:p w14:paraId="6EEC6F31" w14:textId="07BCFC05" w:rsidR="00695A75" w:rsidRDefault="00695A75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 – 10:45</w:t>
            </w:r>
          </w:p>
        </w:tc>
        <w:tc>
          <w:tcPr>
            <w:tcW w:w="5670" w:type="dxa"/>
          </w:tcPr>
          <w:p w14:paraId="7ABFF1C1" w14:textId="77777777" w:rsidR="00695A75" w:rsidRDefault="00695A75" w:rsidP="00695A7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Fiji Experiences with Registration and Application for Import </w:t>
            </w:r>
          </w:p>
          <w:p w14:paraId="3000507A" w14:textId="38DFE70F" w:rsidR="00695A75" w:rsidRPr="00563BA8" w:rsidRDefault="00695A75" w:rsidP="00695A7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 for appliances registration and application for Import Permit</w:t>
            </w:r>
          </w:p>
          <w:p w14:paraId="1CE6DC92" w14:textId="77777777" w:rsidR="00695A75" w:rsidRDefault="00695A75" w:rsidP="00695A7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challenges and opportunities?</w:t>
            </w:r>
          </w:p>
          <w:p w14:paraId="706E48E0" w14:textId="77777777" w:rsidR="0089707D" w:rsidRDefault="0089707D" w:rsidP="008970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72926C" w14:textId="46456CDE" w:rsidR="0089707D" w:rsidRPr="0089707D" w:rsidRDefault="0089707D" w:rsidP="008970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69684187" w14:textId="2B4776C1" w:rsidR="00695A75" w:rsidRDefault="00695A75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Fiji </w:t>
            </w:r>
          </w:p>
        </w:tc>
      </w:tr>
      <w:tr w:rsidR="00695A75" w14:paraId="7E260990" w14:textId="77777777" w:rsidTr="004F505E">
        <w:tc>
          <w:tcPr>
            <w:tcW w:w="9016" w:type="dxa"/>
            <w:gridSpan w:val="3"/>
          </w:tcPr>
          <w:p w14:paraId="6C331128" w14:textId="04E4DAA0" w:rsidR="00695A75" w:rsidRPr="00A4523D" w:rsidRDefault="00695A75" w:rsidP="00695A75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lastRenderedPageBreak/>
              <w:t>Tea Break</w:t>
            </w:r>
            <w:r w:rsidR="00E7742C">
              <w:rPr>
                <w:rFonts w:ascii="Times New Roman" w:hAnsi="Times New Roman" w:cs="Times New Roman"/>
                <w:color w:val="FF0000"/>
              </w:rPr>
              <w:t xml:space="preserve"> 10:45 – 11:05am</w:t>
            </w:r>
          </w:p>
        </w:tc>
      </w:tr>
      <w:tr w:rsidR="00695A75" w14:paraId="1ADAF328" w14:textId="77777777" w:rsidTr="004F505E">
        <w:tc>
          <w:tcPr>
            <w:tcW w:w="9016" w:type="dxa"/>
            <w:gridSpan w:val="3"/>
          </w:tcPr>
          <w:p w14:paraId="35E4854F" w14:textId="5F058782" w:rsidR="00695A75" w:rsidRPr="00A4523D" w:rsidRDefault="00695A75" w:rsidP="00695A75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 xml:space="preserve">Session </w:t>
            </w:r>
            <w:r w:rsidR="00FA5F65">
              <w:rPr>
                <w:rFonts w:ascii="Times New Roman" w:hAnsi="Times New Roman" w:cs="Times New Roman"/>
                <w:color w:val="FF0000"/>
              </w:rPr>
              <w:t>9</w:t>
            </w:r>
            <w:r w:rsidRPr="00A4523D">
              <w:rPr>
                <w:rFonts w:ascii="Times New Roman" w:hAnsi="Times New Roman" w:cs="Times New Roman"/>
                <w:color w:val="FF0000"/>
              </w:rPr>
              <w:t>: Overview of the PAD system structure and its General Principle</w:t>
            </w:r>
          </w:p>
        </w:tc>
      </w:tr>
      <w:tr w:rsidR="00695A75" w:rsidRPr="003E7411" w14:paraId="11A9C12B" w14:textId="77777777" w:rsidTr="005F615C">
        <w:tc>
          <w:tcPr>
            <w:tcW w:w="1980" w:type="dxa"/>
          </w:tcPr>
          <w:p w14:paraId="1449D805" w14:textId="56A10DE6" w:rsidR="00695A75" w:rsidRPr="003E7411" w:rsidRDefault="00695A75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11:05– 12:30</w:t>
            </w:r>
          </w:p>
        </w:tc>
        <w:tc>
          <w:tcPr>
            <w:tcW w:w="5670" w:type="dxa"/>
          </w:tcPr>
          <w:p w14:paraId="57450F57" w14:textId="77777777" w:rsidR="00695A75" w:rsidRPr="00151F51" w:rsidRDefault="00695A75" w:rsidP="00695A7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Overview of the PAD system structure</w:t>
            </w:r>
          </w:p>
          <w:p w14:paraId="0F6A64FC" w14:textId="77777777" w:rsidR="00695A75" w:rsidRPr="00151F51" w:rsidRDefault="00695A75" w:rsidP="00695A7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General Principles</w:t>
            </w:r>
          </w:p>
          <w:p w14:paraId="7FB0CBFE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 w:hanging="326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Type of users</w:t>
            </w:r>
          </w:p>
          <w:p w14:paraId="3C8ED52C" w14:textId="659629E0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Product registrations and import applications.</w:t>
            </w:r>
          </w:p>
          <w:p w14:paraId="4E94C33D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Categories of registration</w:t>
            </w:r>
          </w:p>
          <w:p w14:paraId="3C12D539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Categories of importers</w:t>
            </w:r>
          </w:p>
          <w:p w14:paraId="398AD249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Other key system features</w:t>
            </w:r>
          </w:p>
          <w:p w14:paraId="1DB2078C" w14:textId="77777777" w:rsidR="00695A75" w:rsidRPr="00151F51" w:rsidRDefault="00695A75" w:rsidP="00695A75">
            <w:pPr>
              <w:pStyle w:val="ListParagraph"/>
              <w:numPr>
                <w:ilvl w:val="1"/>
                <w:numId w:val="2"/>
              </w:numPr>
              <w:ind w:left="1172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 xml:space="preserve">Facilities for applicants </w:t>
            </w:r>
          </w:p>
          <w:p w14:paraId="51D85535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How to open an account</w:t>
            </w:r>
          </w:p>
          <w:p w14:paraId="7349B9CD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Logging in</w:t>
            </w:r>
          </w:p>
          <w:p w14:paraId="6E69EEB9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The “home page”</w:t>
            </w:r>
          </w:p>
          <w:p w14:paraId="70F815C8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How to register a product (Cat A, B or C)</w:t>
            </w:r>
          </w:p>
          <w:p w14:paraId="78688D1E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Sections of a registration application</w:t>
            </w:r>
          </w:p>
          <w:p w14:paraId="5DFAB4A7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Warning and errors.</w:t>
            </w:r>
          </w:p>
          <w:p w14:paraId="75F15523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Uploading files.</w:t>
            </w:r>
          </w:p>
          <w:p w14:paraId="465C2430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Submitting an application</w:t>
            </w:r>
          </w:p>
          <w:p w14:paraId="57E524AC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Managing brand names</w:t>
            </w:r>
          </w:p>
          <w:p w14:paraId="0CBCAF28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How to apply to import a product</w:t>
            </w:r>
          </w:p>
          <w:p w14:paraId="3D984EC0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Searching for records</w:t>
            </w:r>
          </w:p>
          <w:p w14:paraId="1711DE97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Copying records</w:t>
            </w:r>
          </w:p>
          <w:p w14:paraId="2394FB3B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Printing records</w:t>
            </w:r>
          </w:p>
          <w:p w14:paraId="2576DF00" w14:textId="77777777" w:rsidR="00695A75" w:rsidRPr="00151F51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Managing your account</w:t>
            </w:r>
          </w:p>
          <w:p w14:paraId="6FF0F149" w14:textId="030E5940" w:rsidR="00695A75" w:rsidRPr="00F535F2" w:rsidRDefault="00695A75" w:rsidP="00695A75">
            <w:pPr>
              <w:pStyle w:val="ListParagraph"/>
              <w:numPr>
                <w:ilvl w:val="2"/>
                <w:numId w:val="2"/>
              </w:numPr>
              <w:ind w:left="1881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 xml:space="preserve">User guide.  </w:t>
            </w:r>
          </w:p>
        </w:tc>
        <w:tc>
          <w:tcPr>
            <w:tcW w:w="1366" w:type="dxa"/>
          </w:tcPr>
          <w:p w14:paraId="09656393" w14:textId="32063F4B" w:rsidR="00695A75" w:rsidRPr="003E7411" w:rsidRDefault="00695A75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PCREEE </w:t>
            </w:r>
          </w:p>
        </w:tc>
      </w:tr>
      <w:tr w:rsidR="00695A75" w:rsidRPr="003E7411" w14:paraId="62B737F4" w14:textId="77777777" w:rsidTr="006265DC">
        <w:tc>
          <w:tcPr>
            <w:tcW w:w="9016" w:type="dxa"/>
            <w:gridSpan w:val="3"/>
          </w:tcPr>
          <w:p w14:paraId="3EEB44B2" w14:textId="10E7DE05" w:rsidR="00695A75" w:rsidRPr="00A4523D" w:rsidRDefault="00695A75" w:rsidP="00695A75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>12:30 – 1:30 LUNCH</w:t>
            </w:r>
          </w:p>
        </w:tc>
      </w:tr>
      <w:tr w:rsidR="00695A75" w:rsidRPr="003E7411" w14:paraId="37B85E78" w14:textId="77777777" w:rsidTr="00571526">
        <w:tc>
          <w:tcPr>
            <w:tcW w:w="9016" w:type="dxa"/>
            <w:gridSpan w:val="3"/>
          </w:tcPr>
          <w:p w14:paraId="3DA6813A" w14:textId="7C4E1417" w:rsidR="00695A75" w:rsidRPr="00A4523D" w:rsidRDefault="00695A75" w:rsidP="00695A75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 xml:space="preserve">Session </w:t>
            </w:r>
            <w:r w:rsidR="00FA5F65">
              <w:rPr>
                <w:rFonts w:ascii="Times New Roman" w:hAnsi="Times New Roman" w:cs="Times New Roman"/>
                <w:color w:val="FF0000"/>
              </w:rPr>
              <w:t>10</w:t>
            </w:r>
            <w:r w:rsidRPr="00A4523D">
              <w:rPr>
                <w:rFonts w:ascii="Times New Roman" w:hAnsi="Times New Roman" w:cs="Times New Roman"/>
                <w:color w:val="FF0000"/>
              </w:rPr>
              <w:t>: Hands-on session as an applicant user</w:t>
            </w:r>
          </w:p>
        </w:tc>
      </w:tr>
      <w:tr w:rsidR="00695A75" w:rsidRPr="003E7411" w14:paraId="1630E81A" w14:textId="77777777" w:rsidTr="005F615C">
        <w:tc>
          <w:tcPr>
            <w:tcW w:w="1980" w:type="dxa"/>
          </w:tcPr>
          <w:p w14:paraId="5625E26D" w14:textId="5F0B1C4E" w:rsidR="00695A75" w:rsidRPr="003E7411" w:rsidRDefault="00695A75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 – 4:00PM</w:t>
            </w:r>
          </w:p>
        </w:tc>
        <w:tc>
          <w:tcPr>
            <w:tcW w:w="5670" w:type="dxa"/>
          </w:tcPr>
          <w:p w14:paraId="066C5594" w14:textId="19BD84F9" w:rsidR="00695A75" w:rsidRPr="003E7411" w:rsidRDefault="00695A75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Group of 2 or 3 participants will work through a number of mock applications for both product registration and import permits. At least one participant in each group will need to have a Wi-Fi-connected laptop.</w:t>
            </w:r>
          </w:p>
        </w:tc>
        <w:tc>
          <w:tcPr>
            <w:tcW w:w="1366" w:type="dxa"/>
          </w:tcPr>
          <w:p w14:paraId="051BCA6A" w14:textId="7C8F922B" w:rsidR="00695A75" w:rsidRPr="003E7411" w:rsidRDefault="00695A75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PCREEE with support from Fiji DoE</w:t>
            </w:r>
          </w:p>
        </w:tc>
      </w:tr>
      <w:tr w:rsidR="00695A75" w:rsidRPr="003E7411" w14:paraId="1265AD14" w14:textId="77777777" w:rsidTr="007C21AE">
        <w:tc>
          <w:tcPr>
            <w:tcW w:w="9016" w:type="dxa"/>
            <w:gridSpan w:val="3"/>
          </w:tcPr>
          <w:p w14:paraId="0060889D" w14:textId="077328E1" w:rsidR="00695A75" w:rsidRPr="003E7411" w:rsidRDefault="00695A75" w:rsidP="00695A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END</w:t>
            </w:r>
          </w:p>
        </w:tc>
      </w:tr>
    </w:tbl>
    <w:p w14:paraId="6C646436" w14:textId="56A16D26" w:rsidR="007A7A3D" w:rsidRDefault="007A7A3D" w:rsidP="007A7A3D">
      <w:pPr>
        <w:pStyle w:val="ListParagraph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79BECB5" w14:textId="298ED3DF" w:rsidR="000419B9" w:rsidRDefault="000419B9" w:rsidP="000419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DAY 3: </w:t>
      </w:r>
      <w:r w:rsidR="001638B8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D1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13D1D" w:rsidRPr="00C13D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13D1D"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DB6484">
        <w:rPr>
          <w:rFonts w:ascii="Times New Roman" w:hAnsi="Times New Roman" w:cs="Times New Roman"/>
          <w:b/>
          <w:bCs/>
          <w:sz w:val="24"/>
          <w:szCs w:val="24"/>
        </w:rPr>
        <w:t xml:space="preserve"> (Regulatory)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A4523D" w:rsidRPr="003E7411" w14:paraId="35025BA3" w14:textId="77777777" w:rsidTr="00A6205D">
        <w:tc>
          <w:tcPr>
            <w:tcW w:w="1838" w:type="dxa"/>
          </w:tcPr>
          <w:p w14:paraId="60E63FDF" w14:textId="44443441" w:rsidR="00A4523D" w:rsidRPr="00A4523D" w:rsidRDefault="005F615C" w:rsidP="00564A2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="00A4523D" w:rsidRPr="00A4523D">
              <w:rPr>
                <w:rFonts w:ascii="Times New Roman" w:hAnsi="Times New Roman" w:cs="Times New Roman"/>
                <w:color w:val="FF0000"/>
              </w:rPr>
              <w:t>:30</w:t>
            </w:r>
          </w:p>
        </w:tc>
        <w:tc>
          <w:tcPr>
            <w:tcW w:w="7178" w:type="dxa"/>
            <w:gridSpan w:val="2"/>
          </w:tcPr>
          <w:p w14:paraId="6C55DCBE" w14:textId="7C1AA9BC" w:rsidR="00A4523D" w:rsidRPr="00A4523D" w:rsidRDefault="00A4523D" w:rsidP="00564A2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>Registration</w:t>
            </w:r>
          </w:p>
        </w:tc>
      </w:tr>
      <w:tr w:rsidR="00B5017B" w:rsidRPr="003E7411" w14:paraId="2D3AD5AC" w14:textId="77777777" w:rsidTr="00564A23">
        <w:tc>
          <w:tcPr>
            <w:tcW w:w="7650" w:type="dxa"/>
            <w:gridSpan w:val="2"/>
          </w:tcPr>
          <w:p w14:paraId="3682445F" w14:textId="0B053E88" w:rsidR="00B5017B" w:rsidRPr="003E7411" w:rsidRDefault="00B5017B" w:rsidP="00564A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 xml:space="preserve">Session </w:t>
            </w:r>
            <w:r w:rsidR="00E3612C" w:rsidRPr="00A4523D">
              <w:rPr>
                <w:rFonts w:ascii="Times New Roman" w:hAnsi="Times New Roman" w:cs="Times New Roman"/>
                <w:color w:val="FF0000"/>
              </w:rPr>
              <w:t>1</w:t>
            </w:r>
            <w:r w:rsidR="00FA5F65">
              <w:rPr>
                <w:rFonts w:ascii="Times New Roman" w:hAnsi="Times New Roman" w:cs="Times New Roman"/>
                <w:color w:val="FF0000"/>
              </w:rPr>
              <w:t>1</w:t>
            </w:r>
            <w:r w:rsidRPr="00A4523D">
              <w:rPr>
                <w:rFonts w:ascii="Times New Roman" w:hAnsi="Times New Roman" w:cs="Times New Roman"/>
                <w:color w:val="FF0000"/>
              </w:rPr>
              <w:t>: Proposed MEPSL Standard Operating Procedures</w:t>
            </w:r>
            <w:r w:rsidR="001E218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4523D">
              <w:rPr>
                <w:rFonts w:ascii="Times New Roman" w:hAnsi="Times New Roman" w:cs="Times New Roman"/>
                <w:color w:val="FF0000"/>
              </w:rPr>
              <w:t>(SOP) for Regulator and Customs</w:t>
            </w:r>
          </w:p>
        </w:tc>
        <w:tc>
          <w:tcPr>
            <w:tcW w:w="1366" w:type="dxa"/>
          </w:tcPr>
          <w:p w14:paraId="3E85C747" w14:textId="77777777" w:rsidR="00B5017B" w:rsidRPr="003E7411" w:rsidRDefault="00B5017B" w:rsidP="00564A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0B98" w:rsidRPr="003E7411" w14:paraId="1C299D86" w14:textId="77777777" w:rsidTr="00564A23">
        <w:tc>
          <w:tcPr>
            <w:tcW w:w="1838" w:type="dxa"/>
          </w:tcPr>
          <w:p w14:paraId="4138871B" w14:textId="0DA5288B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9:15</w:t>
            </w:r>
          </w:p>
        </w:tc>
        <w:tc>
          <w:tcPr>
            <w:tcW w:w="5812" w:type="dxa"/>
          </w:tcPr>
          <w:p w14:paraId="30A3EAF4" w14:textId="5D5B15C6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from Day 1 and agenda for Day </w:t>
            </w:r>
            <w:r w:rsidR="00B505F6">
              <w:rPr>
                <w:rFonts w:ascii="Times New Roman" w:hAnsi="Times New Roman" w:cs="Times New Roman"/>
              </w:rPr>
              <w:t>3</w:t>
            </w:r>
            <w:r w:rsidR="00096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66" w:type="dxa"/>
          </w:tcPr>
          <w:p w14:paraId="1B796BCF" w14:textId="6E4DED3D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PCREEE </w:t>
            </w:r>
          </w:p>
        </w:tc>
      </w:tr>
      <w:tr w:rsidR="001E0B98" w:rsidRPr="003E7411" w14:paraId="41957FA9" w14:textId="77777777" w:rsidTr="00564A23">
        <w:tc>
          <w:tcPr>
            <w:tcW w:w="1838" w:type="dxa"/>
          </w:tcPr>
          <w:p w14:paraId="4BD69890" w14:textId="66C11535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 – 09:45</w:t>
            </w:r>
          </w:p>
        </w:tc>
        <w:tc>
          <w:tcPr>
            <w:tcW w:w="5812" w:type="dxa"/>
          </w:tcPr>
          <w:p w14:paraId="6CF5E754" w14:textId="77777777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Fiji Experiences with SOPs for Regulators and Customs </w:t>
            </w:r>
          </w:p>
          <w:p w14:paraId="30B881F2" w14:textId="77777777" w:rsidR="001E0B98" w:rsidRPr="00563BA8" w:rsidRDefault="001E0B98" w:rsidP="001E0B9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challenges and opportunities?</w:t>
            </w:r>
          </w:p>
          <w:p w14:paraId="02A7B1B2" w14:textId="77777777" w:rsidR="001E0B98" w:rsidRPr="00E1461E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7658A3EC" w14:textId="315DE147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Fiji DoE</w:t>
            </w:r>
          </w:p>
        </w:tc>
      </w:tr>
      <w:tr w:rsidR="001E0B98" w:rsidRPr="003E7411" w14:paraId="55D8DAF1" w14:textId="77777777" w:rsidTr="00564A23">
        <w:tc>
          <w:tcPr>
            <w:tcW w:w="1838" w:type="dxa"/>
          </w:tcPr>
          <w:p w14:paraId="4523EA05" w14:textId="496CB6F7" w:rsidR="001E0B98" w:rsidRPr="003E7411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11:00</w:t>
            </w:r>
          </w:p>
        </w:tc>
        <w:tc>
          <w:tcPr>
            <w:tcW w:w="5812" w:type="dxa"/>
          </w:tcPr>
          <w:p w14:paraId="0DD5A70C" w14:textId="126FBC7C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Roles of the Regulator (EPD)</w:t>
            </w:r>
          </w:p>
          <w:p w14:paraId="58763A0B" w14:textId="77777777" w:rsidR="001E0B98" w:rsidRDefault="001E0B98" w:rsidP="001E0B9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Registering models of regulated products.</w:t>
            </w:r>
          </w:p>
          <w:p w14:paraId="15A28189" w14:textId="77777777" w:rsidR="001E0B98" w:rsidRDefault="001E0B98" w:rsidP="001E0B9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Issuing certificates for regulated products</w:t>
            </w:r>
          </w:p>
          <w:p w14:paraId="463C012F" w14:textId="77777777" w:rsidR="001E0B98" w:rsidRDefault="001E0B98" w:rsidP="001E0B9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compliance in the field</w:t>
            </w:r>
          </w:p>
          <w:p w14:paraId="59EF9AF5" w14:textId="77777777" w:rsidR="001E0B98" w:rsidRDefault="001E0B98" w:rsidP="001E0B9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testing</w:t>
            </w:r>
          </w:p>
          <w:p w14:paraId="0DD35AAA" w14:textId="77777777" w:rsidR="001E0B98" w:rsidRDefault="001E0B98" w:rsidP="001E0B9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Encouraging and Enforcing Compliance</w:t>
            </w:r>
          </w:p>
          <w:p w14:paraId="36097449" w14:textId="77777777" w:rsidR="001E0B98" w:rsidRDefault="001E0B98" w:rsidP="001E0B9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SOP – issuing registrations and import permits</w:t>
            </w:r>
          </w:p>
          <w:p w14:paraId="67B76E1A" w14:textId="77777777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Roles of the Custom Department</w:t>
            </w:r>
          </w:p>
          <w:p w14:paraId="25C3AAD7" w14:textId="77777777" w:rsidR="001E0B98" w:rsidRDefault="001E0B98" w:rsidP="001E0B9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Checks at the time of import;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 Normal Check and Additional Checks procedures</w:t>
            </w:r>
          </w:p>
          <w:p w14:paraId="4A9DAB29" w14:textId="789AA57D" w:rsidR="001E0B98" w:rsidRPr="00A7104F" w:rsidRDefault="001E0B98" w:rsidP="001E0B9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SOPs for Customs </w:t>
            </w:r>
          </w:p>
        </w:tc>
        <w:tc>
          <w:tcPr>
            <w:tcW w:w="1366" w:type="dxa"/>
          </w:tcPr>
          <w:p w14:paraId="1DBC24B4" w14:textId="0B7A0336" w:rsidR="001E0B98" w:rsidRPr="003E7411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PCREEE </w:t>
            </w:r>
          </w:p>
        </w:tc>
      </w:tr>
      <w:tr w:rsidR="001E0B98" w14:paraId="494ABA39" w14:textId="77777777" w:rsidTr="00D14114">
        <w:tc>
          <w:tcPr>
            <w:tcW w:w="9016" w:type="dxa"/>
            <w:gridSpan w:val="3"/>
          </w:tcPr>
          <w:p w14:paraId="34CD7693" w14:textId="16138C72" w:rsidR="001E0B98" w:rsidRPr="00A4523D" w:rsidRDefault="001E0B98" w:rsidP="001E0B98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>TEA BREAK</w:t>
            </w:r>
          </w:p>
        </w:tc>
      </w:tr>
      <w:tr w:rsidR="001E0B98" w14:paraId="72AAE879" w14:textId="77777777" w:rsidTr="00D14114">
        <w:tc>
          <w:tcPr>
            <w:tcW w:w="9016" w:type="dxa"/>
            <w:gridSpan w:val="3"/>
          </w:tcPr>
          <w:p w14:paraId="4F184F66" w14:textId="259052FA" w:rsidR="001E0B98" w:rsidRPr="00A4523D" w:rsidRDefault="001E0B98" w:rsidP="001E0B98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>Session 1</w:t>
            </w:r>
            <w:r w:rsidR="00FA5F65">
              <w:rPr>
                <w:rFonts w:ascii="Times New Roman" w:hAnsi="Times New Roman" w:cs="Times New Roman"/>
                <w:color w:val="FF0000"/>
              </w:rPr>
              <w:t>2</w:t>
            </w:r>
            <w:r w:rsidRPr="00A4523D">
              <w:rPr>
                <w:rFonts w:ascii="Times New Roman" w:hAnsi="Times New Roman" w:cs="Times New Roman"/>
                <w:color w:val="FF0000"/>
              </w:rPr>
              <w:t>: PAD facilities for the Regulator Users</w:t>
            </w:r>
          </w:p>
        </w:tc>
      </w:tr>
      <w:tr w:rsidR="001E0B98" w:rsidRPr="003E7411" w14:paraId="23F40498" w14:textId="77777777" w:rsidTr="00564A23">
        <w:tc>
          <w:tcPr>
            <w:tcW w:w="1838" w:type="dxa"/>
          </w:tcPr>
          <w:p w14:paraId="52D6E7DC" w14:textId="568210A6" w:rsidR="001E0B98" w:rsidRPr="003E7411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Hlk126758747"/>
            <w:r>
              <w:rPr>
                <w:rFonts w:ascii="Times New Roman" w:hAnsi="Times New Roman" w:cs="Times New Roman"/>
              </w:rPr>
              <w:t>11:20 -12:30</w:t>
            </w:r>
          </w:p>
        </w:tc>
        <w:tc>
          <w:tcPr>
            <w:tcW w:w="5812" w:type="dxa"/>
          </w:tcPr>
          <w:p w14:paraId="40D187D3" w14:textId="620227DE" w:rsidR="001E0B98" w:rsidRPr="004D39B0" w:rsidRDefault="001E0B98" w:rsidP="001E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Regulator PAD facilities:</w:t>
            </w:r>
          </w:p>
          <w:p w14:paraId="233D251D" w14:textId="7A62F157" w:rsidR="001E0B98" w:rsidRPr="00151F51" w:rsidRDefault="001E0B98" w:rsidP="001E0B98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Overview of regulators facility</w:t>
            </w:r>
          </w:p>
          <w:p w14:paraId="7BC57EF5" w14:textId="77777777" w:rsidR="001E0B98" w:rsidRPr="00151F51" w:rsidRDefault="001E0B98" w:rsidP="001E0B98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Reviewing applications</w:t>
            </w:r>
          </w:p>
          <w:p w14:paraId="62A46A66" w14:textId="77777777" w:rsidR="001E0B98" w:rsidRPr="00151F51" w:rsidRDefault="001E0B98" w:rsidP="001E0B98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Approving applications</w:t>
            </w:r>
          </w:p>
          <w:p w14:paraId="5892AC63" w14:textId="77777777" w:rsidR="001E0B98" w:rsidRPr="00151F51" w:rsidRDefault="001E0B98" w:rsidP="001E0B98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Returning, refusing, suspending, and cancelling applications</w:t>
            </w:r>
          </w:p>
          <w:p w14:paraId="0DEC29EF" w14:textId="77777777" w:rsidR="001E0B98" w:rsidRPr="00151F51" w:rsidRDefault="001E0B98" w:rsidP="001E0B98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Auto emailing facilities</w:t>
            </w:r>
          </w:p>
          <w:p w14:paraId="381172BE" w14:textId="77777777" w:rsidR="001E0B98" w:rsidRPr="00151F51" w:rsidRDefault="001E0B98" w:rsidP="001E0B98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Approval certificates</w:t>
            </w:r>
          </w:p>
          <w:p w14:paraId="106BB05A" w14:textId="77777777" w:rsidR="001E0B98" w:rsidRPr="00151F51" w:rsidRDefault="001E0B98" w:rsidP="001E0B98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Printing Records</w:t>
            </w:r>
          </w:p>
          <w:p w14:paraId="0E59318F" w14:textId="77777777" w:rsidR="001E0B98" w:rsidRPr="00151F51" w:rsidRDefault="001E0B98" w:rsidP="001E0B98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Managing paper-based applications.</w:t>
            </w:r>
          </w:p>
          <w:p w14:paraId="0ECEEBA8" w14:textId="77777777" w:rsidR="001E0B98" w:rsidRPr="00151F51" w:rsidRDefault="001E0B98" w:rsidP="001E0B98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>Download facilities.</w:t>
            </w:r>
          </w:p>
          <w:p w14:paraId="1989C3E2" w14:textId="77777777" w:rsidR="001E0B98" w:rsidRPr="003E7411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552C6A3A" w14:textId="74467E44" w:rsidR="001E0B98" w:rsidRPr="003E7411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PCREEE </w:t>
            </w:r>
          </w:p>
        </w:tc>
      </w:tr>
      <w:bookmarkEnd w:id="0"/>
      <w:tr w:rsidR="001E0B98" w:rsidRPr="003E7411" w14:paraId="2BDCF4BE" w14:textId="77777777" w:rsidTr="002F70DF">
        <w:tc>
          <w:tcPr>
            <w:tcW w:w="9016" w:type="dxa"/>
            <w:gridSpan w:val="3"/>
          </w:tcPr>
          <w:p w14:paraId="1030669B" w14:textId="0BBB86CE" w:rsidR="001E0B98" w:rsidRPr="00A4523D" w:rsidRDefault="001E0B98" w:rsidP="001E0B98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>12:30 – 1:30 LUNCH</w:t>
            </w:r>
          </w:p>
        </w:tc>
      </w:tr>
      <w:tr w:rsidR="001E0B98" w:rsidRPr="003E7411" w14:paraId="58FAFDD4" w14:textId="77777777" w:rsidTr="00FA4CA8">
        <w:tc>
          <w:tcPr>
            <w:tcW w:w="9016" w:type="dxa"/>
            <w:gridSpan w:val="3"/>
          </w:tcPr>
          <w:p w14:paraId="57D9C8D8" w14:textId="28FD270C" w:rsidR="001E0B98" w:rsidRPr="00A4523D" w:rsidRDefault="001E0B98" w:rsidP="001E0B98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523D">
              <w:rPr>
                <w:rFonts w:ascii="Times New Roman" w:hAnsi="Times New Roman" w:cs="Times New Roman"/>
                <w:color w:val="FF0000"/>
              </w:rPr>
              <w:t>Session 1</w:t>
            </w:r>
            <w:r w:rsidR="00FA5F65">
              <w:rPr>
                <w:rFonts w:ascii="Times New Roman" w:hAnsi="Times New Roman" w:cs="Times New Roman"/>
                <w:color w:val="FF0000"/>
              </w:rPr>
              <w:t>3</w:t>
            </w:r>
            <w:r w:rsidRPr="00A4523D">
              <w:rPr>
                <w:rFonts w:ascii="Times New Roman" w:hAnsi="Times New Roman" w:cs="Times New Roman"/>
                <w:color w:val="FF0000"/>
              </w:rPr>
              <w:t>: Hands on session as a Regulator User</w:t>
            </w:r>
          </w:p>
        </w:tc>
      </w:tr>
      <w:tr w:rsidR="001E0B98" w:rsidRPr="003E7411" w14:paraId="6C1552C0" w14:textId="77777777" w:rsidTr="00CE6586">
        <w:tc>
          <w:tcPr>
            <w:tcW w:w="1838" w:type="dxa"/>
          </w:tcPr>
          <w:p w14:paraId="0220EFAF" w14:textId="4CD82DB2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 – 4:00pm</w:t>
            </w:r>
          </w:p>
        </w:tc>
        <w:tc>
          <w:tcPr>
            <w:tcW w:w="5812" w:type="dxa"/>
          </w:tcPr>
          <w:p w14:paraId="6C5CCF8F" w14:textId="77777777" w:rsidR="001E0B98" w:rsidRPr="00151F51" w:rsidRDefault="001E0B98" w:rsidP="001E0B98">
            <w:pPr>
              <w:pStyle w:val="ListParagraph"/>
              <w:numPr>
                <w:ilvl w:val="0"/>
                <w:numId w:val="7"/>
              </w:numPr>
              <w:ind w:left="603"/>
              <w:rPr>
                <w:rFonts w:ascii="Times New Roman" w:hAnsi="Times New Roman" w:cs="Times New Roman"/>
              </w:rPr>
            </w:pPr>
            <w:r w:rsidRPr="00151F51">
              <w:rPr>
                <w:rFonts w:ascii="Times New Roman" w:hAnsi="Times New Roman" w:cs="Times New Roman"/>
              </w:rPr>
              <w:t xml:space="preserve">Hands on session as a regulator user. Participants will work through a number of mock applications for both product registrations and imports OBO applicants. Reviewing and approving the applications. </w:t>
            </w:r>
          </w:p>
          <w:p w14:paraId="4497B6AF" w14:textId="77777777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0B483491" w14:textId="4FCA4EE9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PCREEE with support from Fiji DoE</w:t>
            </w:r>
          </w:p>
        </w:tc>
      </w:tr>
      <w:tr w:rsidR="001E0B98" w:rsidRPr="003E7411" w14:paraId="000A2A71" w14:textId="77777777" w:rsidTr="00CA45A8">
        <w:tc>
          <w:tcPr>
            <w:tcW w:w="9016" w:type="dxa"/>
            <w:gridSpan w:val="3"/>
          </w:tcPr>
          <w:p w14:paraId="02DD54C8" w14:textId="253334C6" w:rsidR="001E0B98" w:rsidRDefault="001E0B98" w:rsidP="001E0B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END</w:t>
            </w:r>
          </w:p>
        </w:tc>
      </w:tr>
    </w:tbl>
    <w:p w14:paraId="09E53714" w14:textId="77777777" w:rsidR="000419B9" w:rsidRDefault="000419B9" w:rsidP="007A7A3D">
      <w:pPr>
        <w:pStyle w:val="ListParagraph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sectPr w:rsidR="00041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A2"/>
    <w:multiLevelType w:val="hybridMultilevel"/>
    <w:tmpl w:val="71A09E2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F65"/>
    <w:multiLevelType w:val="hybridMultilevel"/>
    <w:tmpl w:val="303CC1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E74"/>
    <w:multiLevelType w:val="hybridMultilevel"/>
    <w:tmpl w:val="56D0F1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3F54"/>
    <w:multiLevelType w:val="hybridMultilevel"/>
    <w:tmpl w:val="89FCFF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0FF7"/>
    <w:multiLevelType w:val="hybridMultilevel"/>
    <w:tmpl w:val="F564B9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A0B"/>
    <w:multiLevelType w:val="hybridMultilevel"/>
    <w:tmpl w:val="B66280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500F"/>
    <w:multiLevelType w:val="hybridMultilevel"/>
    <w:tmpl w:val="AB8C86AE"/>
    <w:lvl w:ilvl="0" w:tplc="D8E096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086F17"/>
    <w:multiLevelType w:val="hybridMultilevel"/>
    <w:tmpl w:val="067636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0540"/>
    <w:multiLevelType w:val="hybridMultilevel"/>
    <w:tmpl w:val="30DA70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A01EF"/>
    <w:multiLevelType w:val="hybridMultilevel"/>
    <w:tmpl w:val="12243790"/>
    <w:lvl w:ilvl="0" w:tplc="2E1E9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3562"/>
    <w:multiLevelType w:val="hybridMultilevel"/>
    <w:tmpl w:val="385EC43E"/>
    <w:lvl w:ilvl="0" w:tplc="2000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3E592E9D"/>
    <w:multiLevelType w:val="hybridMultilevel"/>
    <w:tmpl w:val="63A0667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E657E"/>
    <w:multiLevelType w:val="hybridMultilevel"/>
    <w:tmpl w:val="B47A40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D15F3"/>
    <w:multiLevelType w:val="hybridMultilevel"/>
    <w:tmpl w:val="6850559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109D6"/>
    <w:multiLevelType w:val="hybridMultilevel"/>
    <w:tmpl w:val="01DA4B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697D"/>
    <w:multiLevelType w:val="hybridMultilevel"/>
    <w:tmpl w:val="FDA4079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A23D4"/>
    <w:multiLevelType w:val="hybridMultilevel"/>
    <w:tmpl w:val="FF1453B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192307"/>
    <w:multiLevelType w:val="hybridMultilevel"/>
    <w:tmpl w:val="F1747FF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36350"/>
    <w:multiLevelType w:val="hybridMultilevel"/>
    <w:tmpl w:val="2418066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743D1"/>
    <w:multiLevelType w:val="hybridMultilevel"/>
    <w:tmpl w:val="BB507062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51456F"/>
    <w:multiLevelType w:val="hybridMultilevel"/>
    <w:tmpl w:val="E1B43DA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CE5EB9"/>
    <w:multiLevelType w:val="hybridMultilevel"/>
    <w:tmpl w:val="743213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93773"/>
    <w:multiLevelType w:val="hybridMultilevel"/>
    <w:tmpl w:val="F3328BC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23353"/>
    <w:multiLevelType w:val="hybridMultilevel"/>
    <w:tmpl w:val="8E54A0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850E2"/>
    <w:multiLevelType w:val="hybridMultilevel"/>
    <w:tmpl w:val="7722F2C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518DE"/>
    <w:multiLevelType w:val="hybridMultilevel"/>
    <w:tmpl w:val="6454818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6851947">
    <w:abstractNumId w:val="20"/>
  </w:num>
  <w:num w:numId="2" w16cid:durableId="1021127740">
    <w:abstractNumId w:val="14"/>
  </w:num>
  <w:num w:numId="3" w16cid:durableId="1186211145">
    <w:abstractNumId w:val="19"/>
  </w:num>
  <w:num w:numId="4" w16cid:durableId="452099032">
    <w:abstractNumId w:val="25"/>
  </w:num>
  <w:num w:numId="5" w16cid:durableId="1786071016">
    <w:abstractNumId w:val="5"/>
  </w:num>
  <w:num w:numId="6" w16cid:durableId="1605989951">
    <w:abstractNumId w:val="21"/>
  </w:num>
  <w:num w:numId="7" w16cid:durableId="234553692">
    <w:abstractNumId w:val="16"/>
  </w:num>
  <w:num w:numId="8" w16cid:durableId="909579741">
    <w:abstractNumId w:val="24"/>
  </w:num>
  <w:num w:numId="9" w16cid:durableId="2108381733">
    <w:abstractNumId w:val="1"/>
  </w:num>
  <w:num w:numId="10" w16cid:durableId="239142988">
    <w:abstractNumId w:val="2"/>
  </w:num>
  <w:num w:numId="11" w16cid:durableId="1726829220">
    <w:abstractNumId w:val="7"/>
  </w:num>
  <w:num w:numId="12" w16cid:durableId="492332435">
    <w:abstractNumId w:val="0"/>
  </w:num>
  <w:num w:numId="13" w16cid:durableId="845900517">
    <w:abstractNumId w:val="10"/>
  </w:num>
  <w:num w:numId="14" w16cid:durableId="1524127127">
    <w:abstractNumId w:val="18"/>
  </w:num>
  <w:num w:numId="15" w16cid:durableId="1545480398">
    <w:abstractNumId w:val="9"/>
  </w:num>
  <w:num w:numId="16" w16cid:durableId="1965309383">
    <w:abstractNumId w:val="13"/>
  </w:num>
  <w:num w:numId="17" w16cid:durableId="142241539">
    <w:abstractNumId w:val="4"/>
  </w:num>
  <w:num w:numId="18" w16cid:durableId="1676179302">
    <w:abstractNumId w:val="17"/>
  </w:num>
  <w:num w:numId="19" w16cid:durableId="1348368491">
    <w:abstractNumId w:val="6"/>
  </w:num>
  <w:num w:numId="20" w16cid:durableId="2082629302">
    <w:abstractNumId w:val="8"/>
  </w:num>
  <w:num w:numId="21" w16cid:durableId="1835343194">
    <w:abstractNumId w:val="11"/>
  </w:num>
  <w:num w:numId="22" w16cid:durableId="1214581106">
    <w:abstractNumId w:val="23"/>
  </w:num>
  <w:num w:numId="23" w16cid:durableId="940188853">
    <w:abstractNumId w:val="15"/>
  </w:num>
  <w:num w:numId="24" w16cid:durableId="1416970880">
    <w:abstractNumId w:val="22"/>
  </w:num>
  <w:num w:numId="25" w16cid:durableId="1695380305">
    <w:abstractNumId w:val="12"/>
  </w:num>
  <w:num w:numId="26" w16cid:durableId="100035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3D"/>
    <w:rsid w:val="000133F3"/>
    <w:rsid w:val="00033F85"/>
    <w:rsid w:val="000419B9"/>
    <w:rsid w:val="000522FA"/>
    <w:rsid w:val="0006760A"/>
    <w:rsid w:val="00096368"/>
    <w:rsid w:val="000A26DA"/>
    <w:rsid w:val="000C500F"/>
    <w:rsid w:val="000D0A12"/>
    <w:rsid w:val="001314C1"/>
    <w:rsid w:val="00151F51"/>
    <w:rsid w:val="00154B3D"/>
    <w:rsid w:val="001638B8"/>
    <w:rsid w:val="001665F0"/>
    <w:rsid w:val="00167B9D"/>
    <w:rsid w:val="001718FC"/>
    <w:rsid w:val="00172BF7"/>
    <w:rsid w:val="001E0B98"/>
    <w:rsid w:val="001E218D"/>
    <w:rsid w:val="001E2A07"/>
    <w:rsid w:val="001F224F"/>
    <w:rsid w:val="001F2971"/>
    <w:rsid w:val="001F42B0"/>
    <w:rsid w:val="002032F9"/>
    <w:rsid w:val="00207E8D"/>
    <w:rsid w:val="00210FFA"/>
    <w:rsid w:val="00213CC6"/>
    <w:rsid w:val="00213F11"/>
    <w:rsid w:val="00220340"/>
    <w:rsid w:val="002A2437"/>
    <w:rsid w:val="002B43AA"/>
    <w:rsid w:val="002C5BA7"/>
    <w:rsid w:val="002D3F2D"/>
    <w:rsid w:val="00301EF0"/>
    <w:rsid w:val="00312622"/>
    <w:rsid w:val="00326E69"/>
    <w:rsid w:val="0033648F"/>
    <w:rsid w:val="003439B1"/>
    <w:rsid w:val="00350CDB"/>
    <w:rsid w:val="003805A2"/>
    <w:rsid w:val="0038267B"/>
    <w:rsid w:val="003A3D54"/>
    <w:rsid w:val="003B30D3"/>
    <w:rsid w:val="003B6657"/>
    <w:rsid w:val="003D1165"/>
    <w:rsid w:val="003E0A99"/>
    <w:rsid w:val="003E7411"/>
    <w:rsid w:val="0040374F"/>
    <w:rsid w:val="00404C1E"/>
    <w:rsid w:val="00411B72"/>
    <w:rsid w:val="00415AAF"/>
    <w:rsid w:val="004173DA"/>
    <w:rsid w:val="0044748B"/>
    <w:rsid w:val="00463D1B"/>
    <w:rsid w:val="00465345"/>
    <w:rsid w:val="00482848"/>
    <w:rsid w:val="004B6493"/>
    <w:rsid w:val="004C2CD8"/>
    <w:rsid w:val="004C604A"/>
    <w:rsid w:val="004D39B0"/>
    <w:rsid w:val="004E65A4"/>
    <w:rsid w:val="005372B6"/>
    <w:rsid w:val="00563BA8"/>
    <w:rsid w:val="00564EFB"/>
    <w:rsid w:val="005772DE"/>
    <w:rsid w:val="00587C6C"/>
    <w:rsid w:val="005C616A"/>
    <w:rsid w:val="005E078A"/>
    <w:rsid w:val="005E37B7"/>
    <w:rsid w:val="005F2F0F"/>
    <w:rsid w:val="005F615C"/>
    <w:rsid w:val="006040B1"/>
    <w:rsid w:val="00607A1E"/>
    <w:rsid w:val="00625BDF"/>
    <w:rsid w:val="0066409B"/>
    <w:rsid w:val="006843E7"/>
    <w:rsid w:val="00695A75"/>
    <w:rsid w:val="006C47BF"/>
    <w:rsid w:val="006D0EA0"/>
    <w:rsid w:val="0073510A"/>
    <w:rsid w:val="00737561"/>
    <w:rsid w:val="00743A70"/>
    <w:rsid w:val="007569C1"/>
    <w:rsid w:val="00771020"/>
    <w:rsid w:val="007747DE"/>
    <w:rsid w:val="007772D0"/>
    <w:rsid w:val="007827A5"/>
    <w:rsid w:val="007A5956"/>
    <w:rsid w:val="007A6D55"/>
    <w:rsid w:val="007A7A3D"/>
    <w:rsid w:val="007C73F7"/>
    <w:rsid w:val="007D14BE"/>
    <w:rsid w:val="007D72EF"/>
    <w:rsid w:val="007E2BFF"/>
    <w:rsid w:val="00820611"/>
    <w:rsid w:val="00852AE9"/>
    <w:rsid w:val="00885064"/>
    <w:rsid w:val="00886889"/>
    <w:rsid w:val="0089707D"/>
    <w:rsid w:val="008A7735"/>
    <w:rsid w:val="008C1DC3"/>
    <w:rsid w:val="008C3B0E"/>
    <w:rsid w:val="008C4475"/>
    <w:rsid w:val="008F0579"/>
    <w:rsid w:val="00900724"/>
    <w:rsid w:val="0091236C"/>
    <w:rsid w:val="009144FD"/>
    <w:rsid w:val="00921169"/>
    <w:rsid w:val="00925E7B"/>
    <w:rsid w:val="00931AF6"/>
    <w:rsid w:val="0094112C"/>
    <w:rsid w:val="00974D46"/>
    <w:rsid w:val="00986EED"/>
    <w:rsid w:val="009C1267"/>
    <w:rsid w:val="009D715E"/>
    <w:rsid w:val="009E6322"/>
    <w:rsid w:val="00A07491"/>
    <w:rsid w:val="00A353BB"/>
    <w:rsid w:val="00A40724"/>
    <w:rsid w:val="00A44DAB"/>
    <w:rsid w:val="00A4523D"/>
    <w:rsid w:val="00A56FC3"/>
    <w:rsid w:val="00A7104F"/>
    <w:rsid w:val="00A7238B"/>
    <w:rsid w:val="00A90510"/>
    <w:rsid w:val="00A908F4"/>
    <w:rsid w:val="00A93AB9"/>
    <w:rsid w:val="00AA7376"/>
    <w:rsid w:val="00AB4295"/>
    <w:rsid w:val="00AF33E0"/>
    <w:rsid w:val="00B146EE"/>
    <w:rsid w:val="00B36463"/>
    <w:rsid w:val="00B400B1"/>
    <w:rsid w:val="00B42096"/>
    <w:rsid w:val="00B5017B"/>
    <w:rsid w:val="00B505F6"/>
    <w:rsid w:val="00B557D5"/>
    <w:rsid w:val="00B8079D"/>
    <w:rsid w:val="00B94585"/>
    <w:rsid w:val="00B95381"/>
    <w:rsid w:val="00BB430B"/>
    <w:rsid w:val="00BE75A4"/>
    <w:rsid w:val="00BF19B4"/>
    <w:rsid w:val="00C13D1D"/>
    <w:rsid w:val="00C35F7F"/>
    <w:rsid w:val="00C72317"/>
    <w:rsid w:val="00C84837"/>
    <w:rsid w:val="00C97788"/>
    <w:rsid w:val="00CE1CE7"/>
    <w:rsid w:val="00CE6586"/>
    <w:rsid w:val="00D1112B"/>
    <w:rsid w:val="00D15447"/>
    <w:rsid w:val="00D52F54"/>
    <w:rsid w:val="00D71B48"/>
    <w:rsid w:val="00D771BB"/>
    <w:rsid w:val="00D77817"/>
    <w:rsid w:val="00D9462E"/>
    <w:rsid w:val="00D96D47"/>
    <w:rsid w:val="00DA3999"/>
    <w:rsid w:val="00DA477D"/>
    <w:rsid w:val="00DB6484"/>
    <w:rsid w:val="00DC5480"/>
    <w:rsid w:val="00DC7CD6"/>
    <w:rsid w:val="00DC7E10"/>
    <w:rsid w:val="00DD030C"/>
    <w:rsid w:val="00DD1037"/>
    <w:rsid w:val="00DF371A"/>
    <w:rsid w:val="00DF38FA"/>
    <w:rsid w:val="00E0632D"/>
    <w:rsid w:val="00E1461E"/>
    <w:rsid w:val="00E15B16"/>
    <w:rsid w:val="00E3612C"/>
    <w:rsid w:val="00E37D8B"/>
    <w:rsid w:val="00E40CF8"/>
    <w:rsid w:val="00E4501B"/>
    <w:rsid w:val="00E6091C"/>
    <w:rsid w:val="00E63D6F"/>
    <w:rsid w:val="00E70D99"/>
    <w:rsid w:val="00E7742C"/>
    <w:rsid w:val="00E8114B"/>
    <w:rsid w:val="00E836F4"/>
    <w:rsid w:val="00E97B56"/>
    <w:rsid w:val="00EE2186"/>
    <w:rsid w:val="00EE2FEA"/>
    <w:rsid w:val="00EF12CA"/>
    <w:rsid w:val="00EF3DE7"/>
    <w:rsid w:val="00EF4BAE"/>
    <w:rsid w:val="00F026E8"/>
    <w:rsid w:val="00F04150"/>
    <w:rsid w:val="00F06B55"/>
    <w:rsid w:val="00F10550"/>
    <w:rsid w:val="00F21B7D"/>
    <w:rsid w:val="00F30CC1"/>
    <w:rsid w:val="00F338A0"/>
    <w:rsid w:val="00F535F2"/>
    <w:rsid w:val="00F56974"/>
    <w:rsid w:val="00F75D89"/>
    <w:rsid w:val="00F9594C"/>
    <w:rsid w:val="00FA5F65"/>
    <w:rsid w:val="00FC5C5F"/>
    <w:rsid w:val="00FD0C6D"/>
    <w:rsid w:val="00FE06B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A7AC"/>
  <w15:chartTrackingRefBased/>
  <w15:docId w15:val="{50E0108A-AE55-464A-BBE5-6F492C4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3D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A3D"/>
    <w:pPr>
      <w:ind w:left="720"/>
      <w:contextualSpacing/>
    </w:pPr>
  </w:style>
  <w:style w:type="table" w:styleId="TableGrid">
    <w:name w:val="Table Grid"/>
    <w:basedOn w:val="TableNormal"/>
    <w:uiPriority w:val="39"/>
    <w:rsid w:val="00D7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04C1E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7D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1E218D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1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8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Sosefo Tofu</dc:creator>
  <cp:keywords/>
  <dc:description/>
  <cp:lastModifiedBy>Sosefo Tofu</cp:lastModifiedBy>
  <cp:revision>11</cp:revision>
  <cp:lastPrinted>2023-03-05T22:17:00Z</cp:lastPrinted>
  <dcterms:created xsi:type="dcterms:W3CDTF">2023-03-05T23:24:00Z</dcterms:created>
  <dcterms:modified xsi:type="dcterms:W3CDTF">2023-03-11T05:24:00Z</dcterms:modified>
</cp:coreProperties>
</file>