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1C946" w14:textId="77777777" w:rsidR="00687384" w:rsidRDefault="00687384" w:rsidP="00E64EF4">
      <w:pPr>
        <w:pStyle w:val="Heading2"/>
        <w:jc w:val="center"/>
        <w:rPr>
          <w:rStyle w:val="Heading2Char"/>
          <w:b/>
          <w:bCs/>
          <w:color w:val="0B769F" w:themeColor="accent4" w:themeShade="BF"/>
          <w:sz w:val="16"/>
          <w:szCs w:val="16"/>
        </w:rPr>
      </w:pPr>
    </w:p>
    <w:p w14:paraId="35D58449" w14:textId="35AD5E92" w:rsidR="00655618" w:rsidRPr="00F75851" w:rsidRDefault="00AE2664" w:rsidP="00E64EF4">
      <w:pPr>
        <w:pStyle w:val="Heading2"/>
        <w:jc w:val="center"/>
        <w:rPr>
          <w:rStyle w:val="Heading2Char"/>
          <w:b/>
          <w:bCs/>
          <w:color w:val="4EA72E" w:themeColor="accent6"/>
          <w:sz w:val="36"/>
          <w:szCs w:val="36"/>
        </w:rPr>
      </w:pPr>
      <w:r w:rsidRPr="00F75851">
        <w:rPr>
          <w:rStyle w:val="Heading2Char"/>
          <w:b/>
          <w:bCs/>
          <w:color w:val="0B769F" w:themeColor="accent4" w:themeShade="BF"/>
          <w:sz w:val="36"/>
          <w:szCs w:val="36"/>
        </w:rPr>
        <w:t>CLEAN ENERGY ACCESS FOR REMOTE PACIFIC ISLANDS (CLEARPICS)</w:t>
      </w:r>
      <w:r w:rsidR="008C4D40" w:rsidRPr="00F75851">
        <w:rPr>
          <w:rStyle w:val="Heading2Char"/>
          <w:b/>
          <w:bCs/>
          <w:color w:val="0B769F" w:themeColor="accent4" w:themeShade="BF"/>
          <w:sz w:val="36"/>
          <w:szCs w:val="36"/>
        </w:rPr>
        <w:t xml:space="preserve"> PROJECT</w:t>
      </w:r>
    </w:p>
    <w:p w14:paraId="498F78A3" w14:textId="77777777" w:rsidR="00C43269" w:rsidRPr="00687384" w:rsidRDefault="00AD0D2A" w:rsidP="00655618">
      <w:pPr>
        <w:pStyle w:val="Heading2"/>
        <w:jc w:val="center"/>
        <w:rPr>
          <w:rStyle w:val="Heading2Char"/>
          <w:b/>
          <w:bCs/>
          <w:color w:val="4EA72E" w:themeColor="accent6"/>
          <w:sz w:val="28"/>
          <w:szCs w:val="28"/>
        </w:rPr>
      </w:pPr>
      <w:r w:rsidRPr="00687384">
        <w:rPr>
          <w:rStyle w:val="Heading2Char"/>
          <w:b/>
          <w:bCs/>
          <w:color w:val="4EA72E" w:themeColor="accent6"/>
          <w:sz w:val="28"/>
          <w:szCs w:val="28"/>
        </w:rPr>
        <w:t>CLEARPICS MISSION STATEMENT</w:t>
      </w:r>
      <w:r w:rsidR="00C43269" w:rsidRPr="00687384">
        <w:rPr>
          <w:rStyle w:val="Heading2Char"/>
          <w:b/>
          <w:bCs/>
          <w:color w:val="4EA72E" w:themeColor="accent6"/>
          <w:sz w:val="28"/>
          <w:szCs w:val="28"/>
        </w:rPr>
        <w:t xml:space="preserve"> </w:t>
      </w:r>
    </w:p>
    <w:p w14:paraId="4543B846" w14:textId="21DA80F4" w:rsidR="00AD0D2A" w:rsidRPr="00687384" w:rsidRDefault="00C43269" w:rsidP="00655618">
      <w:pPr>
        <w:pStyle w:val="Heading2"/>
        <w:jc w:val="center"/>
        <w:rPr>
          <w:rStyle w:val="Heading2Char"/>
          <w:color w:val="4EA72E" w:themeColor="accent6"/>
          <w:sz w:val="24"/>
          <w:szCs w:val="24"/>
        </w:rPr>
      </w:pPr>
      <w:r w:rsidRPr="00687384">
        <w:rPr>
          <w:rStyle w:val="Heading2Char"/>
          <w:color w:val="4EA72E" w:themeColor="accent6"/>
          <w:sz w:val="24"/>
          <w:szCs w:val="24"/>
        </w:rPr>
        <w:t>Port Moresby</w:t>
      </w:r>
      <w:r w:rsidR="00323809" w:rsidRPr="00687384">
        <w:rPr>
          <w:rStyle w:val="Heading2Char"/>
          <w:color w:val="4EA72E" w:themeColor="accent6"/>
          <w:sz w:val="24"/>
          <w:szCs w:val="24"/>
        </w:rPr>
        <w:t>, PAPUA NEW GUINEA</w:t>
      </w:r>
    </w:p>
    <w:p w14:paraId="49A60AEC" w14:textId="24D0BFD0" w:rsidR="003476BE" w:rsidRPr="003476BE" w:rsidRDefault="0001042E" w:rsidP="003476BE">
      <w:pPr>
        <w:jc w:val="center"/>
        <w:rPr>
          <w:b/>
          <w:bCs/>
        </w:rPr>
      </w:pPr>
      <w:r>
        <w:rPr>
          <w:b/>
          <w:bCs/>
        </w:rPr>
        <w:t>31</w:t>
      </w:r>
      <w:r w:rsidRPr="0001042E">
        <w:rPr>
          <w:b/>
          <w:bCs/>
          <w:vertAlign w:val="superscript"/>
        </w:rPr>
        <w:t>st</w:t>
      </w:r>
      <w:r>
        <w:rPr>
          <w:b/>
          <w:bCs/>
        </w:rPr>
        <w:t xml:space="preserve"> </w:t>
      </w:r>
      <w:r w:rsidR="00AE2664">
        <w:rPr>
          <w:b/>
          <w:bCs/>
        </w:rPr>
        <w:t xml:space="preserve">March – </w:t>
      </w:r>
      <w:r w:rsidR="00DB18BA">
        <w:rPr>
          <w:b/>
          <w:bCs/>
        </w:rPr>
        <w:t>2</w:t>
      </w:r>
      <w:r w:rsidR="00DB18BA" w:rsidRPr="00DB18BA">
        <w:rPr>
          <w:b/>
          <w:bCs/>
          <w:vertAlign w:val="superscript"/>
        </w:rPr>
        <w:t>nd</w:t>
      </w:r>
      <w:r w:rsidR="00DB18BA">
        <w:rPr>
          <w:b/>
          <w:bCs/>
        </w:rPr>
        <w:t xml:space="preserve"> </w:t>
      </w:r>
      <w:r w:rsidR="00AE2664">
        <w:rPr>
          <w:b/>
          <w:bCs/>
        </w:rPr>
        <w:t>April</w:t>
      </w:r>
      <w:r w:rsidR="003476BE" w:rsidRPr="003476BE">
        <w:rPr>
          <w:b/>
          <w:bCs/>
        </w:rPr>
        <w:t xml:space="preserve"> 202</w:t>
      </w:r>
      <w:r w:rsidR="00AE2664">
        <w:rPr>
          <w:b/>
          <w:bCs/>
        </w:rPr>
        <w:t>5</w:t>
      </w:r>
    </w:p>
    <w:p w14:paraId="2F12F61E" w14:textId="05B4E0F2" w:rsidR="0023443C" w:rsidRDefault="0023443C" w:rsidP="00DA05A7">
      <w:pPr>
        <w:pStyle w:val="Heading2"/>
        <w:numPr>
          <w:ilvl w:val="0"/>
          <w:numId w:val="9"/>
        </w:numPr>
        <w:rPr>
          <w:color w:val="0F9ED5" w:themeColor="accent4"/>
        </w:rPr>
      </w:pPr>
      <w:r>
        <w:rPr>
          <w:color w:val="0F9ED5" w:themeColor="accent4"/>
        </w:rPr>
        <w:t>Mission Title</w:t>
      </w:r>
    </w:p>
    <w:p w14:paraId="106B73AB" w14:textId="13FBC7BF" w:rsidR="00AD0D2A" w:rsidRPr="0044147C" w:rsidRDefault="0068020E" w:rsidP="00AD0D2A">
      <w:pPr>
        <w:rPr>
          <w:b/>
          <w:bCs/>
        </w:rPr>
      </w:pPr>
      <w:r w:rsidRPr="0044147C">
        <w:rPr>
          <w:b/>
          <w:bCs/>
        </w:rPr>
        <w:t xml:space="preserve">CLEARPICS PROJECT </w:t>
      </w:r>
      <w:r w:rsidR="0044147C" w:rsidRPr="0044147C">
        <w:rPr>
          <w:b/>
          <w:bCs/>
        </w:rPr>
        <w:t>initial Meetings and Scoping Mission in Papua New Guinea</w:t>
      </w:r>
      <w:r w:rsidRPr="0044147C">
        <w:rPr>
          <w:b/>
          <w:bCs/>
        </w:rPr>
        <w:t>.</w:t>
      </w:r>
    </w:p>
    <w:p w14:paraId="6F995ACB" w14:textId="58577AE8" w:rsidR="007C5A95" w:rsidRPr="003855B2" w:rsidRDefault="009C69D6" w:rsidP="00DA05A7">
      <w:pPr>
        <w:pStyle w:val="Heading2"/>
        <w:numPr>
          <w:ilvl w:val="0"/>
          <w:numId w:val="9"/>
        </w:numPr>
        <w:rPr>
          <w:color w:val="0F9ED5" w:themeColor="accent4"/>
        </w:rPr>
      </w:pPr>
      <w:r>
        <w:rPr>
          <w:color w:val="0F9ED5" w:themeColor="accent4"/>
        </w:rPr>
        <w:t>Background</w:t>
      </w:r>
    </w:p>
    <w:p w14:paraId="4B86715A" w14:textId="7222193D" w:rsidR="00512651" w:rsidRDefault="005B4728" w:rsidP="0029370E">
      <w:pPr>
        <w:jc w:val="both"/>
        <w:rPr>
          <w:rFonts w:ascii="Calibri" w:hAnsi="Calibri" w:cs="Calibri"/>
          <w:sz w:val="24"/>
          <w:szCs w:val="24"/>
        </w:rPr>
      </w:pPr>
      <w:r w:rsidRPr="00CE7863">
        <w:rPr>
          <w:rFonts w:ascii="Calibri" w:hAnsi="Calibri" w:cs="Calibri"/>
          <w:sz w:val="24"/>
          <w:szCs w:val="24"/>
        </w:rPr>
        <w:t xml:space="preserve">The CLEARPICS Project was signed in December 2023 and its now in its first year of its implementation. </w:t>
      </w:r>
      <w:r w:rsidR="00512651">
        <w:rPr>
          <w:rFonts w:ascii="Calibri" w:hAnsi="Calibri" w:cs="Calibri"/>
          <w:sz w:val="24"/>
          <w:szCs w:val="24"/>
        </w:rPr>
        <w:t xml:space="preserve">The project is funded by the UK Government’s Foreign, Commonwealth &amp; Development Office (FCDO), through the funds that was awarded to Carbon Trust (CT) under the Transforming Energy Access (TEA) programme. The </w:t>
      </w:r>
      <w:r w:rsidR="00CF2D18">
        <w:rPr>
          <w:rFonts w:ascii="Calibri" w:hAnsi="Calibri" w:cs="Calibri"/>
          <w:sz w:val="24"/>
          <w:szCs w:val="24"/>
        </w:rPr>
        <w:t>project</w:t>
      </w:r>
      <w:r w:rsidR="00512651">
        <w:rPr>
          <w:rFonts w:ascii="Calibri" w:hAnsi="Calibri" w:cs="Calibri"/>
          <w:sz w:val="24"/>
          <w:szCs w:val="24"/>
        </w:rPr>
        <w:t xml:space="preserve"> </w:t>
      </w:r>
      <w:r w:rsidR="00CE7863" w:rsidRPr="00CE7863">
        <w:rPr>
          <w:rFonts w:ascii="Calibri" w:hAnsi="Calibri" w:cs="Calibri"/>
          <w:sz w:val="24"/>
          <w:szCs w:val="24"/>
        </w:rPr>
        <w:t>covers 3 Pacific Island countries who have been identified with the lowest electrification rate</w:t>
      </w:r>
      <w:r w:rsidR="00512651">
        <w:rPr>
          <w:rFonts w:ascii="Calibri" w:hAnsi="Calibri" w:cs="Calibri"/>
          <w:sz w:val="24"/>
          <w:szCs w:val="24"/>
        </w:rPr>
        <w:t xml:space="preserve">, </w:t>
      </w:r>
      <w:r w:rsidR="00CF2D18">
        <w:rPr>
          <w:rFonts w:ascii="Calibri" w:hAnsi="Calibri" w:cs="Calibri"/>
          <w:sz w:val="24"/>
          <w:szCs w:val="24"/>
        </w:rPr>
        <w:t xml:space="preserve">and Papua New Guinea has been identified as one of the </w:t>
      </w:r>
      <w:r w:rsidR="003666C3">
        <w:rPr>
          <w:rFonts w:ascii="Calibri" w:hAnsi="Calibri" w:cs="Calibri"/>
          <w:sz w:val="24"/>
          <w:szCs w:val="24"/>
        </w:rPr>
        <w:t>beneficiaries</w:t>
      </w:r>
      <w:r w:rsidR="0017573C">
        <w:rPr>
          <w:rFonts w:ascii="Calibri" w:hAnsi="Calibri" w:cs="Calibri"/>
          <w:sz w:val="24"/>
          <w:szCs w:val="24"/>
        </w:rPr>
        <w:t xml:space="preserve"> for CLEARPICS</w:t>
      </w:r>
      <w:r w:rsidR="00CE7863" w:rsidRPr="00CE7863">
        <w:rPr>
          <w:rFonts w:ascii="Calibri" w:hAnsi="Calibri" w:cs="Calibri"/>
          <w:sz w:val="24"/>
          <w:szCs w:val="24"/>
        </w:rPr>
        <w:t xml:space="preserve">. </w:t>
      </w:r>
      <w:r w:rsidR="00512651">
        <w:rPr>
          <w:rFonts w:ascii="Calibri" w:hAnsi="Calibri" w:cs="Calibri"/>
          <w:sz w:val="24"/>
          <w:szCs w:val="24"/>
        </w:rPr>
        <w:t xml:space="preserve"> </w:t>
      </w:r>
    </w:p>
    <w:p w14:paraId="04C61CFA" w14:textId="6F218019" w:rsidR="00AE2664" w:rsidRPr="00CE7863" w:rsidRDefault="005B4728" w:rsidP="0029370E">
      <w:pPr>
        <w:jc w:val="both"/>
        <w:rPr>
          <w:rFonts w:ascii="Calibri" w:hAnsi="Calibri" w:cs="Calibri"/>
          <w:sz w:val="24"/>
          <w:szCs w:val="24"/>
        </w:rPr>
      </w:pPr>
      <w:r w:rsidRPr="00CE7863">
        <w:rPr>
          <w:rFonts w:ascii="Calibri" w:hAnsi="Calibri" w:cs="Calibri"/>
          <w:sz w:val="24"/>
          <w:szCs w:val="24"/>
        </w:rPr>
        <w:t>The main objective of the project is to assist Pacific Island Countries (PICs) to enhance the electrification in remote locations using off-grid or mini-grid solar technology. This will support the Priority C of the 2021-2030 Framework for Energy Security and Resilience in the Pacific (FESRIP) ‘Sustainable Electric Power Development</w:t>
      </w:r>
      <w:r w:rsidR="00CE7863" w:rsidRPr="00CE7863">
        <w:rPr>
          <w:rFonts w:ascii="Calibri" w:hAnsi="Calibri" w:cs="Calibri"/>
          <w:sz w:val="24"/>
          <w:szCs w:val="24"/>
        </w:rPr>
        <w:t>‘ with</w:t>
      </w:r>
      <w:r w:rsidRPr="00CE7863">
        <w:rPr>
          <w:rFonts w:ascii="Calibri" w:hAnsi="Calibri" w:cs="Calibri"/>
          <w:sz w:val="24"/>
          <w:szCs w:val="24"/>
        </w:rPr>
        <w:t xml:space="preserve"> priority initiative 1</w:t>
      </w:r>
      <w:r w:rsidR="00512651">
        <w:rPr>
          <w:rFonts w:ascii="Calibri" w:hAnsi="Calibri" w:cs="Calibri"/>
          <w:sz w:val="24"/>
          <w:szCs w:val="24"/>
        </w:rPr>
        <w:t>2</w:t>
      </w:r>
      <w:r w:rsidRPr="00CE7863">
        <w:rPr>
          <w:rFonts w:ascii="Calibri" w:hAnsi="Calibri" w:cs="Calibri"/>
          <w:sz w:val="24"/>
          <w:szCs w:val="24"/>
        </w:rPr>
        <w:t>: ‘Financial and management mechanisms for sustainability of outer island and remote rural electrification’. The Project links and contributes to the 5th Pacific Regional Energy and Transport Ministers Meeting (PRETMM) “EFATE” Outcomes Statement under the Energy Sector for Regional collaboration and partnership and the Innovative technologies to accelerate decarbonisation.</w:t>
      </w:r>
    </w:p>
    <w:p w14:paraId="0611511D" w14:textId="6443A1AF" w:rsidR="00CE7863" w:rsidRDefault="00CE7863" w:rsidP="00EF1E3F">
      <w:pPr>
        <w:pStyle w:val="Heading2"/>
        <w:numPr>
          <w:ilvl w:val="0"/>
          <w:numId w:val="9"/>
        </w:numPr>
        <w:rPr>
          <w:color w:val="0F9ED5" w:themeColor="accent4"/>
        </w:rPr>
      </w:pPr>
      <w:r>
        <w:rPr>
          <w:color w:val="0F9ED5" w:themeColor="accent4"/>
        </w:rPr>
        <w:t>Introduction</w:t>
      </w:r>
    </w:p>
    <w:p w14:paraId="7658B7FE" w14:textId="77777777" w:rsidR="00CE7863" w:rsidRPr="00CE7863" w:rsidRDefault="00CE7863" w:rsidP="00CE7863">
      <w:pPr>
        <w:jc w:val="both"/>
        <w:rPr>
          <w:rFonts w:ascii="Calibri" w:hAnsi="Calibri" w:cs="Calibri"/>
          <w:sz w:val="24"/>
          <w:szCs w:val="24"/>
        </w:rPr>
      </w:pPr>
      <w:r w:rsidRPr="00CE7863">
        <w:rPr>
          <w:rFonts w:ascii="Calibri" w:hAnsi="Calibri" w:cs="Calibri"/>
          <w:sz w:val="24"/>
          <w:szCs w:val="24"/>
        </w:rPr>
        <w:t>Increase access to electricity is an enabler for development, through improving livelihoods, reducing health risks, and increasing productivity. Across the Pacific Island Countries and Territories (PICTs), access to electricity has increased from 31% of households on average in 2010 to 55% in 2018. A mixed energy approach that continues to support the increasing demand for access to energy with the inclusion of some of the most remote and rural communities across the Pacific is critical towards achieving both SDG7. This will also genuine shift away from fossil fuels in the Pacific to meet the countries Nationally Determined Contributions (NDCs). Universal access to affordable, reliable, and modern energy services is articulated in SDG 7, hence supporting rural, remote and island-based communities to access energy and catalysing business opportunities will be truly transformative.</w:t>
      </w:r>
    </w:p>
    <w:p w14:paraId="0E897C7B" w14:textId="782B0A33" w:rsidR="00CE7863" w:rsidRPr="00CE7863" w:rsidRDefault="00CE7863" w:rsidP="00CE7863">
      <w:pPr>
        <w:jc w:val="both"/>
        <w:rPr>
          <w:rFonts w:ascii="Calibri" w:hAnsi="Calibri" w:cs="Calibri"/>
          <w:sz w:val="24"/>
          <w:szCs w:val="24"/>
        </w:rPr>
      </w:pPr>
      <w:r w:rsidRPr="00CE7863">
        <w:rPr>
          <w:rFonts w:ascii="Calibri" w:hAnsi="Calibri" w:cs="Calibri"/>
          <w:sz w:val="24"/>
          <w:szCs w:val="24"/>
        </w:rPr>
        <w:t>Many Pacific Island Countries and Territories (PICTs) are archipelago geographical formations or, have mountainous terrain that make centralised grid expansion to communities living in these areas an impossible, expensive and/or implausible task. As such, off-grid electricity infrastructure and technologies have become critical to ensure that these communities–in terms of households, key community infrastructure (e.g., schools, health clinics, markets) and productive use</w:t>
      </w:r>
      <w:r w:rsidR="001A2CCE">
        <w:rPr>
          <w:rFonts w:ascii="Calibri" w:hAnsi="Calibri" w:cs="Calibri"/>
          <w:sz w:val="24"/>
          <w:szCs w:val="24"/>
        </w:rPr>
        <w:t xml:space="preserve"> of energy</w:t>
      </w:r>
      <w:r w:rsidRPr="00CE7863">
        <w:rPr>
          <w:rFonts w:ascii="Calibri" w:hAnsi="Calibri" w:cs="Calibri"/>
          <w:sz w:val="24"/>
          <w:szCs w:val="24"/>
        </w:rPr>
        <w:t xml:space="preserve"> (e.g., agriculture processes, commercial refrigeration)– have access to electricity.</w:t>
      </w:r>
    </w:p>
    <w:p w14:paraId="4B477A98" w14:textId="77777777" w:rsidR="00512651" w:rsidRPr="00FE5EFA" w:rsidRDefault="00512651" w:rsidP="00CE7863">
      <w:pPr>
        <w:rPr>
          <w:sz w:val="16"/>
          <w:szCs w:val="16"/>
        </w:rPr>
      </w:pPr>
    </w:p>
    <w:p w14:paraId="5ED84136" w14:textId="3C7F98AF" w:rsidR="00605B03" w:rsidRPr="003855B2" w:rsidRDefault="00605B03" w:rsidP="00EF1E3F">
      <w:pPr>
        <w:pStyle w:val="Heading2"/>
        <w:numPr>
          <w:ilvl w:val="0"/>
          <w:numId w:val="9"/>
        </w:numPr>
        <w:rPr>
          <w:color w:val="0F9ED5" w:themeColor="accent4"/>
        </w:rPr>
      </w:pPr>
      <w:r w:rsidRPr="003855B2">
        <w:rPr>
          <w:color w:val="0F9ED5" w:themeColor="accent4"/>
        </w:rPr>
        <w:t>Objectives</w:t>
      </w:r>
    </w:p>
    <w:p w14:paraId="294A8B76" w14:textId="31D102FE" w:rsidR="00605B03" w:rsidRPr="00672926" w:rsidRDefault="00CE7863" w:rsidP="00512651">
      <w:pPr>
        <w:pStyle w:val="ListParagraph"/>
        <w:numPr>
          <w:ilvl w:val="0"/>
          <w:numId w:val="4"/>
        </w:numPr>
        <w:ind w:left="1134"/>
        <w:rPr>
          <w:rFonts w:ascii="Calibri" w:hAnsi="Calibri" w:cs="Calibri"/>
          <w:sz w:val="24"/>
          <w:szCs w:val="24"/>
        </w:rPr>
      </w:pPr>
      <w:r w:rsidRPr="00672926">
        <w:rPr>
          <w:rFonts w:ascii="Calibri" w:hAnsi="Calibri" w:cs="Calibri"/>
          <w:sz w:val="24"/>
          <w:szCs w:val="24"/>
        </w:rPr>
        <w:t>To meet with the country focal points for the CLEARPICS Project and establish contacts and working collaboration on the project.</w:t>
      </w:r>
    </w:p>
    <w:p w14:paraId="2BD4F55A" w14:textId="75C993BB" w:rsidR="00605B03" w:rsidRPr="00672926" w:rsidRDefault="00CE7863" w:rsidP="00512651">
      <w:pPr>
        <w:pStyle w:val="ListParagraph"/>
        <w:numPr>
          <w:ilvl w:val="0"/>
          <w:numId w:val="4"/>
        </w:numPr>
        <w:ind w:left="1134"/>
        <w:rPr>
          <w:rFonts w:ascii="Calibri" w:hAnsi="Calibri" w:cs="Calibri"/>
          <w:sz w:val="24"/>
          <w:szCs w:val="24"/>
        </w:rPr>
      </w:pPr>
      <w:r w:rsidRPr="00672926">
        <w:rPr>
          <w:rFonts w:ascii="Calibri" w:hAnsi="Calibri" w:cs="Calibri"/>
          <w:sz w:val="24"/>
          <w:szCs w:val="24"/>
        </w:rPr>
        <w:t>To initially meet with relevant stakeholders who needs to be informed and will be involved with implementation of the project.</w:t>
      </w:r>
    </w:p>
    <w:p w14:paraId="2BE5636C" w14:textId="1F7062EF" w:rsidR="0099388C" w:rsidRPr="00672926" w:rsidRDefault="00CE7863" w:rsidP="00512651">
      <w:pPr>
        <w:pStyle w:val="ListParagraph"/>
        <w:numPr>
          <w:ilvl w:val="0"/>
          <w:numId w:val="4"/>
        </w:numPr>
        <w:ind w:left="1134"/>
        <w:rPr>
          <w:sz w:val="24"/>
          <w:szCs w:val="24"/>
        </w:rPr>
      </w:pPr>
      <w:r w:rsidRPr="00672926">
        <w:rPr>
          <w:rFonts w:ascii="Calibri" w:hAnsi="Calibri" w:cs="Calibri"/>
          <w:sz w:val="24"/>
          <w:szCs w:val="24"/>
        </w:rPr>
        <w:t>To understand some local processes and guidelines that the project team needs to be aware of and adhere to</w:t>
      </w:r>
      <w:r w:rsidR="00E71DEA" w:rsidRPr="00672926">
        <w:rPr>
          <w:rFonts w:ascii="Calibri" w:hAnsi="Calibri" w:cs="Calibri"/>
          <w:sz w:val="24"/>
          <w:szCs w:val="24"/>
        </w:rPr>
        <w:t>, to ensure smooth implementation of the project when conducting consultations or workshops</w:t>
      </w:r>
      <w:r w:rsidR="00401B54" w:rsidRPr="00672926">
        <w:rPr>
          <w:rFonts w:ascii="Calibri" w:hAnsi="Calibri" w:cs="Calibri"/>
          <w:sz w:val="24"/>
          <w:szCs w:val="24"/>
        </w:rPr>
        <w:t>.</w:t>
      </w:r>
    </w:p>
    <w:p w14:paraId="3EBF6478" w14:textId="0DCE9D24" w:rsidR="00E71DEA" w:rsidRPr="00672926" w:rsidRDefault="00E71DEA" w:rsidP="00512651">
      <w:pPr>
        <w:pStyle w:val="ListParagraph"/>
        <w:numPr>
          <w:ilvl w:val="0"/>
          <w:numId w:val="4"/>
        </w:numPr>
        <w:ind w:left="1134"/>
        <w:rPr>
          <w:sz w:val="24"/>
          <w:szCs w:val="24"/>
        </w:rPr>
      </w:pPr>
      <w:r w:rsidRPr="00672926">
        <w:rPr>
          <w:rFonts w:ascii="Calibri" w:hAnsi="Calibri" w:cs="Calibri"/>
          <w:sz w:val="24"/>
          <w:szCs w:val="24"/>
        </w:rPr>
        <w:t>To identify any policy gaps and regulations that the project can assist to ensure that there is no hindrance with the implementation of the project.</w:t>
      </w:r>
    </w:p>
    <w:p w14:paraId="22984B15" w14:textId="26AE5A64" w:rsidR="00E71DEA" w:rsidRPr="00672926" w:rsidRDefault="00E71DEA" w:rsidP="00512651">
      <w:pPr>
        <w:pStyle w:val="ListParagraph"/>
        <w:numPr>
          <w:ilvl w:val="0"/>
          <w:numId w:val="4"/>
        </w:numPr>
        <w:ind w:left="1134"/>
        <w:rPr>
          <w:sz w:val="24"/>
          <w:szCs w:val="24"/>
        </w:rPr>
      </w:pPr>
      <w:r w:rsidRPr="00672926">
        <w:rPr>
          <w:rFonts w:ascii="Calibri" w:hAnsi="Calibri" w:cs="Calibri"/>
          <w:sz w:val="24"/>
          <w:szCs w:val="24"/>
        </w:rPr>
        <w:t>And to establish contacts for country data collection to produce necessary data to inform off-solar and mini-grid market investments in PICs.</w:t>
      </w:r>
    </w:p>
    <w:p w14:paraId="0D565836" w14:textId="1F87DE26" w:rsidR="00DA58C5" w:rsidRPr="00672926" w:rsidRDefault="00DA58C5" w:rsidP="00512651">
      <w:pPr>
        <w:pStyle w:val="ListParagraph"/>
        <w:numPr>
          <w:ilvl w:val="0"/>
          <w:numId w:val="4"/>
        </w:numPr>
        <w:ind w:left="1134"/>
        <w:rPr>
          <w:sz w:val="24"/>
          <w:szCs w:val="24"/>
        </w:rPr>
      </w:pPr>
      <w:r w:rsidRPr="00672926">
        <w:rPr>
          <w:rFonts w:ascii="Calibri" w:hAnsi="Calibri" w:cs="Calibri"/>
          <w:sz w:val="24"/>
          <w:szCs w:val="24"/>
        </w:rPr>
        <w:t>To collect any available data and source documents that will be relevant for the project.</w:t>
      </w:r>
    </w:p>
    <w:p w14:paraId="5A209A26" w14:textId="77777777" w:rsidR="00EE1025" w:rsidRPr="00FE5EFA" w:rsidRDefault="00EE1025" w:rsidP="00EE1025">
      <w:pPr>
        <w:pStyle w:val="ListParagraph"/>
        <w:ind w:left="426"/>
        <w:rPr>
          <w:sz w:val="16"/>
          <w:szCs w:val="16"/>
        </w:rPr>
      </w:pPr>
    </w:p>
    <w:p w14:paraId="0CE11283" w14:textId="50AA90D4" w:rsidR="00EB65A6" w:rsidRDefault="00EB65A6" w:rsidP="00EE1025">
      <w:pPr>
        <w:pStyle w:val="Heading2"/>
        <w:numPr>
          <w:ilvl w:val="0"/>
          <w:numId w:val="9"/>
        </w:numPr>
        <w:rPr>
          <w:color w:val="0F9ED5" w:themeColor="accent4"/>
        </w:rPr>
      </w:pPr>
      <w:r>
        <w:rPr>
          <w:color w:val="0F9ED5" w:themeColor="accent4"/>
        </w:rPr>
        <w:t>Scope of the mission</w:t>
      </w:r>
    </w:p>
    <w:p w14:paraId="4E81DD2B" w14:textId="75023F0B" w:rsidR="00EB65A6" w:rsidRDefault="00EB65A6" w:rsidP="00EB65A6">
      <w:pPr>
        <w:rPr>
          <w:rFonts w:ascii="Calibri" w:hAnsi="Calibri" w:cs="Calibri"/>
          <w:sz w:val="24"/>
          <w:szCs w:val="24"/>
        </w:rPr>
      </w:pPr>
      <w:r w:rsidRPr="00EB65A6">
        <w:rPr>
          <w:rFonts w:ascii="Calibri" w:hAnsi="Calibri" w:cs="Calibri"/>
          <w:sz w:val="24"/>
          <w:szCs w:val="24"/>
        </w:rPr>
        <w:t>The initial purpose of the</w:t>
      </w:r>
      <w:r>
        <w:rPr>
          <w:rFonts w:ascii="Calibri" w:hAnsi="Calibri" w:cs="Calibri"/>
          <w:sz w:val="24"/>
          <w:szCs w:val="24"/>
        </w:rPr>
        <w:t xml:space="preserve"> scoping mission is to solidify the collaboration with the focal points and to have brief meetings with all the relevant stakeholders who needs to be informed about the Project. This will ensure that everyone is informed of the benefits of the project and to seek their support. Making the local counterparts involved will give them a sense of ownership of the project.</w:t>
      </w:r>
    </w:p>
    <w:p w14:paraId="23852462" w14:textId="2DC27F59" w:rsidR="00EB65A6" w:rsidRDefault="00EB65A6" w:rsidP="00EB65A6">
      <w:pPr>
        <w:rPr>
          <w:rFonts w:ascii="Calibri" w:hAnsi="Calibri" w:cs="Calibri"/>
          <w:sz w:val="24"/>
          <w:szCs w:val="24"/>
        </w:rPr>
      </w:pPr>
      <w:r>
        <w:rPr>
          <w:rFonts w:ascii="Calibri" w:hAnsi="Calibri" w:cs="Calibri"/>
          <w:sz w:val="24"/>
          <w:szCs w:val="24"/>
        </w:rPr>
        <w:t>The meetings will be based on the list of stakeholders identified by the focal point and the meetings will be scheduled for 1 to 1 ½ hours depending on the flow of discussion. Some areas of discussions will be around the</w:t>
      </w:r>
      <w:r w:rsidR="00FE5EFA">
        <w:rPr>
          <w:rFonts w:ascii="Calibri" w:hAnsi="Calibri" w:cs="Calibri"/>
          <w:sz w:val="24"/>
          <w:szCs w:val="24"/>
        </w:rPr>
        <w:t xml:space="preserve"> areas such as</w:t>
      </w:r>
      <w:r>
        <w:rPr>
          <w:rFonts w:ascii="Calibri" w:hAnsi="Calibri" w:cs="Calibri"/>
          <w:sz w:val="24"/>
          <w:szCs w:val="24"/>
        </w:rPr>
        <w:t>:</w:t>
      </w:r>
    </w:p>
    <w:p w14:paraId="6031D570" w14:textId="76E1438F" w:rsidR="00EB65A6" w:rsidRDefault="00EB65A6" w:rsidP="00EB65A6">
      <w:pPr>
        <w:pStyle w:val="ListParagraph"/>
        <w:numPr>
          <w:ilvl w:val="0"/>
          <w:numId w:val="38"/>
        </w:numPr>
        <w:rPr>
          <w:rFonts w:ascii="Calibri" w:hAnsi="Calibri" w:cs="Calibri"/>
          <w:sz w:val="24"/>
          <w:szCs w:val="24"/>
        </w:rPr>
      </w:pPr>
      <w:r>
        <w:rPr>
          <w:rFonts w:ascii="Calibri" w:hAnsi="Calibri" w:cs="Calibri"/>
          <w:sz w:val="24"/>
          <w:szCs w:val="24"/>
        </w:rPr>
        <w:t>Benefits of the project;</w:t>
      </w:r>
    </w:p>
    <w:p w14:paraId="31354945" w14:textId="60682C93" w:rsidR="00EB65A6" w:rsidRDefault="00EB65A6" w:rsidP="00EB65A6">
      <w:pPr>
        <w:pStyle w:val="ListParagraph"/>
        <w:numPr>
          <w:ilvl w:val="0"/>
          <w:numId w:val="38"/>
        </w:numPr>
        <w:rPr>
          <w:rFonts w:ascii="Calibri" w:hAnsi="Calibri" w:cs="Calibri"/>
          <w:sz w:val="24"/>
          <w:szCs w:val="24"/>
        </w:rPr>
      </w:pPr>
      <w:r>
        <w:rPr>
          <w:rFonts w:ascii="Calibri" w:hAnsi="Calibri" w:cs="Calibri"/>
          <w:sz w:val="24"/>
          <w:szCs w:val="24"/>
        </w:rPr>
        <w:t>Data and information on existing off-grid and mini-grid solar PV systems;</w:t>
      </w:r>
    </w:p>
    <w:p w14:paraId="3E43EFB4" w14:textId="78490561" w:rsidR="00FE5EFA" w:rsidRDefault="00FE5EFA" w:rsidP="00EB65A6">
      <w:pPr>
        <w:pStyle w:val="ListParagraph"/>
        <w:numPr>
          <w:ilvl w:val="0"/>
          <w:numId w:val="38"/>
        </w:numPr>
        <w:rPr>
          <w:rFonts w:ascii="Calibri" w:hAnsi="Calibri" w:cs="Calibri"/>
          <w:sz w:val="24"/>
          <w:szCs w:val="24"/>
        </w:rPr>
      </w:pPr>
      <w:r>
        <w:rPr>
          <w:rFonts w:ascii="Calibri" w:hAnsi="Calibri" w:cs="Calibri"/>
          <w:sz w:val="24"/>
          <w:szCs w:val="24"/>
        </w:rPr>
        <w:t>Populations in remote communities;</w:t>
      </w:r>
    </w:p>
    <w:p w14:paraId="204689B1" w14:textId="0FFA7639" w:rsidR="00FE5EFA" w:rsidRDefault="00FE5EFA" w:rsidP="00EB65A6">
      <w:pPr>
        <w:pStyle w:val="ListParagraph"/>
        <w:numPr>
          <w:ilvl w:val="0"/>
          <w:numId w:val="38"/>
        </w:numPr>
        <w:rPr>
          <w:rFonts w:ascii="Calibri" w:hAnsi="Calibri" w:cs="Calibri"/>
          <w:sz w:val="24"/>
          <w:szCs w:val="24"/>
        </w:rPr>
      </w:pPr>
      <w:r>
        <w:rPr>
          <w:rFonts w:ascii="Calibri" w:hAnsi="Calibri" w:cs="Calibri"/>
          <w:sz w:val="24"/>
          <w:szCs w:val="24"/>
        </w:rPr>
        <w:t>Regulations and subsidies for off-grid and mini-grid solar PV systems;</w:t>
      </w:r>
    </w:p>
    <w:p w14:paraId="1B0B715A" w14:textId="2C35F9F2" w:rsidR="00FE5EFA" w:rsidRDefault="00FE5EFA" w:rsidP="00EB65A6">
      <w:pPr>
        <w:pStyle w:val="ListParagraph"/>
        <w:numPr>
          <w:ilvl w:val="0"/>
          <w:numId w:val="38"/>
        </w:numPr>
        <w:rPr>
          <w:rFonts w:ascii="Calibri" w:hAnsi="Calibri" w:cs="Calibri"/>
          <w:sz w:val="24"/>
          <w:szCs w:val="24"/>
        </w:rPr>
      </w:pPr>
      <w:r>
        <w:rPr>
          <w:rFonts w:ascii="Calibri" w:hAnsi="Calibri" w:cs="Calibri"/>
          <w:sz w:val="24"/>
          <w:szCs w:val="24"/>
        </w:rPr>
        <w:t>Identify cluster communities where mini-grid installations will be feasible, etc.</w:t>
      </w:r>
    </w:p>
    <w:p w14:paraId="57A134F7" w14:textId="77777777" w:rsidR="00EC4062" w:rsidRPr="00EC4062" w:rsidRDefault="00EC4062" w:rsidP="00EC4062">
      <w:pPr>
        <w:tabs>
          <w:tab w:val="num" w:pos="426"/>
        </w:tabs>
        <w:jc w:val="both"/>
        <w:rPr>
          <w:rFonts w:ascii="Calibri" w:hAnsi="Calibri" w:cs="Calibri"/>
          <w:sz w:val="24"/>
          <w:szCs w:val="24"/>
        </w:rPr>
      </w:pPr>
      <w:r w:rsidRPr="00EC4062">
        <w:rPr>
          <w:rFonts w:ascii="Calibri" w:hAnsi="Calibri" w:cs="Calibri"/>
          <w:sz w:val="24"/>
          <w:szCs w:val="24"/>
        </w:rPr>
        <w:t>Furthermore, all information collected during the missions conducted within the country will be guided and organised in collaboration with designated country focal points, to ensure a coordinated approach that will contribute to effectively meeting project objectives.</w:t>
      </w:r>
    </w:p>
    <w:p w14:paraId="72AFA6DC" w14:textId="77777777" w:rsidR="00EC4062" w:rsidRPr="00EC4062" w:rsidRDefault="00EC4062" w:rsidP="00EC4062">
      <w:pPr>
        <w:rPr>
          <w:rFonts w:ascii="Calibri" w:hAnsi="Calibri" w:cs="Calibri"/>
          <w:sz w:val="24"/>
          <w:szCs w:val="24"/>
        </w:rPr>
      </w:pPr>
    </w:p>
    <w:p w14:paraId="194ED70B" w14:textId="20E3FC63" w:rsidR="00EC4062" w:rsidRDefault="00EC4062" w:rsidP="00EE1025">
      <w:pPr>
        <w:pStyle w:val="Heading2"/>
        <w:numPr>
          <w:ilvl w:val="0"/>
          <w:numId w:val="9"/>
        </w:numPr>
        <w:rPr>
          <w:color w:val="0F9ED5" w:themeColor="accent4"/>
        </w:rPr>
      </w:pPr>
      <w:r>
        <w:rPr>
          <w:color w:val="0F9ED5" w:themeColor="accent4"/>
        </w:rPr>
        <w:t>Expected Outcomes of the mission</w:t>
      </w:r>
    </w:p>
    <w:p w14:paraId="125CF0E4" w14:textId="4E08D55F" w:rsidR="00EC4062" w:rsidRDefault="00EC4062" w:rsidP="00EC4062">
      <w:pPr>
        <w:pStyle w:val="ListParagraph"/>
        <w:numPr>
          <w:ilvl w:val="0"/>
          <w:numId w:val="35"/>
        </w:numPr>
        <w:jc w:val="both"/>
        <w:rPr>
          <w:rFonts w:ascii="Calibri" w:hAnsi="Calibri" w:cs="Calibri"/>
          <w:sz w:val="24"/>
          <w:szCs w:val="24"/>
        </w:rPr>
      </w:pPr>
      <w:r>
        <w:rPr>
          <w:rFonts w:ascii="Calibri" w:hAnsi="Calibri" w:cs="Calibri"/>
          <w:sz w:val="24"/>
          <w:szCs w:val="24"/>
        </w:rPr>
        <w:t>The</w:t>
      </w:r>
      <w:r w:rsidRPr="00685EF6">
        <w:rPr>
          <w:rFonts w:ascii="Calibri" w:hAnsi="Calibri" w:cs="Calibri"/>
          <w:sz w:val="24"/>
          <w:szCs w:val="24"/>
        </w:rPr>
        <w:t xml:space="preserve"> key outcome of the initial and scoping mission will be</w:t>
      </w:r>
      <w:r w:rsidR="001A2CCE">
        <w:rPr>
          <w:rFonts w:ascii="Calibri" w:hAnsi="Calibri" w:cs="Calibri"/>
          <w:sz w:val="24"/>
          <w:szCs w:val="24"/>
        </w:rPr>
        <w:t xml:space="preserve"> documented in </w:t>
      </w:r>
      <w:r w:rsidRPr="00685EF6">
        <w:rPr>
          <w:rFonts w:ascii="Calibri" w:hAnsi="Calibri" w:cs="Calibri"/>
          <w:sz w:val="24"/>
          <w:szCs w:val="24"/>
        </w:rPr>
        <w:t xml:space="preserve">a report outlining </w:t>
      </w:r>
      <w:r>
        <w:rPr>
          <w:rFonts w:ascii="Calibri" w:hAnsi="Calibri" w:cs="Calibri"/>
          <w:sz w:val="24"/>
          <w:szCs w:val="24"/>
        </w:rPr>
        <w:t>the</w:t>
      </w:r>
      <w:r w:rsidRPr="00685EF6">
        <w:rPr>
          <w:rFonts w:ascii="Calibri" w:hAnsi="Calibri" w:cs="Calibri"/>
          <w:sz w:val="24"/>
          <w:szCs w:val="24"/>
        </w:rPr>
        <w:t xml:space="preserve"> country electricity needs and initial discussions</w:t>
      </w:r>
      <w:r>
        <w:rPr>
          <w:rFonts w:ascii="Calibri" w:hAnsi="Calibri" w:cs="Calibri"/>
          <w:sz w:val="24"/>
          <w:szCs w:val="24"/>
        </w:rPr>
        <w:t xml:space="preserve"> and recommendations</w:t>
      </w:r>
      <w:r w:rsidRPr="00685EF6">
        <w:rPr>
          <w:rFonts w:ascii="Calibri" w:hAnsi="Calibri" w:cs="Calibri"/>
          <w:sz w:val="24"/>
          <w:szCs w:val="24"/>
        </w:rPr>
        <w:t xml:space="preserve"> of a proposed remote area for consideration as well as policy and regulation gaps that needs to be in place to ensure market intelligence development and promoting Just, Inclusive and Equitable Energy Transition.</w:t>
      </w:r>
    </w:p>
    <w:p w14:paraId="66130393" w14:textId="77777777" w:rsidR="00EC4062" w:rsidRDefault="00EC4062" w:rsidP="00EC4062"/>
    <w:p w14:paraId="00E5ED3B" w14:textId="77777777" w:rsidR="00EC4062" w:rsidRDefault="00EC4062" w:rsidP="00EC4062"/>
    <w:p w14:paraId="6C0792ED" w14:textId="77777777" w:rsidR="00EC4062" w:rsidRDefault="00EC4062" w:rsidP="00EC4062"/>
    <w:p w14:paraId="59D0D87D" w14:textId="4D35857C" w:rsidR="00EE1025" w:rsidRDefault="00EE1025" w:rsidP="00EE1025">
      <w:pPr>
        <w:pStyle w:val="Heading2"/>
        <w:numPr>
          <w:ilvl w:val="0"/>
          <w:numId w:val="9"/>
        </w:numPr>
        <w:rPr>
          <w:color w:val="0F9ED5" w:themeColor="accent4"/>
        </w:rPr>
      </w:pPr>
      <w:r>
        <w:rPr>
          <w:color w:val="0F9ED5" w:themeColor="accent4"/>
        </w:rPr>
        <w:t>Key Stakeholders</w:t>
      </w:r>
    </w:p>
    <w:p w14:paraId="650B8597" w14:textId="3F56C517" w:rsidR="00B540E0" w:rsidRPr="00672926" w:rsidRDefault="00EE1025" w:rsidP="00B540E0">
      <w:pPr>
        <w:rPr>
          <w:rFonts w:ascii="Calibri" w:hAnsi="Calibri" w:cs="Calibri"/>
          <w:sz w:val="24"/>
          <w:szCs w:val="24"/>
        </w:rPr>
      </w:pPr>
      <w:r w:rsidRPr="00672926">
        <w:rPr>
          <w:rFonts w:ascii="Calibri" w:hAnsi="Calibri" w:cs="Calibri"/>
          <w:sz w:val="24"/>
          <w:szCs w:val="24"/>
        </w:rPr>
        <w:t xml:space="preserve">The primary </w:t>
      </w:r>
      <w:r w:rsidR="00685EF6" w:rsidRPr="00672926">
        <w:rPr>
          <w:rFonts w:ascii="Calibri" w:hAnsi="Calibri" w:cs="Calibri"/>
          <w:sz w:val="24"/>
          <w:szCs w:val="24"/>
        </w:rPr>
        <w:t>stakeholders identified that needs to be informed and made aware of the project</w:t>
      </w:r>
      <w:r w:rsidR="002560D1" w:rsidRPr="00672926">
        <w:rPr>
          <w:rFonts w:ascii="Calibri" w:hAnsi="Calibri" w:cs="Calibri"/>
          <w:sz w:val="24"/>
          <w:szCs w:val="24"/>
        </w:rPr>
        <w:t xml:space="preserve"> and </w:t>
      </w:r>
      <w:r w:rsidRPr="00672926">
        <w:rPr>
          <w:rFonts w:ascii="Calibri" w:hAnsi="Calibri" w:cs="Calibri"/>
          <w:sz w:val="24"/>
          <w:szCs w:val="24"/>
        </w:rPr>
        <w:t xml:space="preserve">involved in decision-making and implementing this activity </w:t>
      </w:r>
      <w:r w:rsidR="00935422" w:rsidRPr="00672926">
        <w:rPr>
          <w:rFonts w:ascii="Calibri" w:hAnsi="Calibri" w:cs="Calibri"/>
          <w:sz w:val="24"/>
          <w:szCs w:val="24"/>
        </w:rPr>
        <w:t>are</w:t>
      </w:r>
      <w:r w:rsidR="009B61B6" w:rsidRPr="00672926">
        <w:rPr>
          <w:rFonts w:ascii="Calibri" w:hAnsi="Calibri" w:cs="Calibri"/>
          <w:sz w:val="24"/>
          <w:szCs w:val="24"/>
        </w:rPr>
        <w:t> as follows:</w:t>
      </w:r>
    </w:p>
    <w:tbl>
      <w:tblPr>
        <w:tblStyle w:val="TableGrid"/>
        <w:tblW w:w="0" w:type="auto"/>
        <w:tblInd w:w="421" w:type="dxa"/>
        <w:tblLook w:val="04A0" w:firstRow="1" w:lastRow="0" w:firstColumn="1" w:lastColumn="0" w:noHBand="0" w:noVBand="1"/>
      </w:tblPr>
      <w:tblGrid>
        <w:gridCol w:w="425"/>
        <w:gridCol w:w="2267"/>
        <w:gridCol w:w="6091"/>
      </w:tblGrid>
      <w:tr w:rsidR="00803B6E" w14:paraId="41671A45" w14:textId="77777777" w:rsidTr="00376926">
        <w:tc>
          <w:tcPr>
            <w:tcW w:w="425" w:type="dxa"/>
            <w:shd w:val="clear" w:color="auto" w:fill="45B0E1" w:themeFill="accent1" w:themeFillTint="99"/>
          </w:tcPr>
          <w:p w14:paraId="28E931C4" w14:textId="77777777" w:rsidR="00803B6E" w:rsidRDefault="00803B6E" w:rsidP="00EE1025">
            <w:pPr>
              <w:rPr>
                <w:rFonts w:ascii="Calibri" w:hAnsi="Calibri" w:cs="Calibri"/>
              </w:rPr>
            </w:pPr>
          </w:p>
        </w:tc>
        <w:tc>
          <w:tcPr>
            <w:tcW w:w="2267" w:type="dxa"/>
            <w:shd w:val="clear" w:color="auto" w:fill="45B0E1" w:themeFill="accent1" w:themeFillTint="99"/>
          </w:tcPr>
          <w:p w14:paraId="1526F722" w14:textId="109F9AF9" w:rsidR="00803B6E" w:rsidRPr="00803B6E" w:rsidRDefault="00803B6E" w:rsidP="00803B6E">
            <w:pPr>
              <w:jc w:val="center"/>
              <w:rPr>
                <w:rFonts w:ascii="Calibri" w:hAnsi="Calibri" w:cs="Calibri"/>
                <w:b/>
                <w:bCs/>
              </w:rPr>
            </w:pPr>
            <w:r w:rsidRPr="00803B6E">
              <w:rPr>
                <w:rFonts w:ascii="Calibri" w:hAnsi="Calibri" w:cs="Calibri"/>
                <w:b/>
                <w:bCs/>
              </w:rPr>
              <w:t>Country</w:t>
            </w:r>
          </w:p>
        </w:tc>
        <w:tc>
          <w:tcPr>
            <w:tcW w:w="6091" w:type="dxa"/>
            <w:shd w:val="clear" w:color="auto" w:fill="45B0E1" w:themeFill="accent1" w:themeFillTint="99"/>
          </w:tcPr>
          <w:p w14:paraId="12E39F68" w14:textId="2BE1FB03" w:rsidR="00803B6E" w:rsidRPr="00803B6E" w:rsidRDefault="00803B6E" w:rsidP="00803B6E">
            <w:pPr>
              <w:jc w:val="center"/>
              <w:rPr>
                <w:rFonts w:ascii="Calibri" w:hAnsi="Calibri" w:cs="Calibri"/>
                <w:b/>
                <w:bCs/>
              </w:rPr>
            </w:pPr>
            <w:r w:rsidRPr="00803B6E">
              <w:rPr>
                <w:rFonts w:ascii="Calibri" w:hAnsi="Calibri" w:cs="Calibri"/>
                <w:b/>
                <w:bCs/>
              </w:rPr>
              <w:t>Activity</w:t>
            </w:r>
          </w:p>
        </w:tc>
      </w:tr>
      <w:tr w:rsidR="000A4E89" w14:paraId="7CA090E7" w14:textId="77777777" w:rsidTr="00376926">
        <w:tc>
          <w:tcPr>
            <w:tcW w:w="425" w:type="dxa"/>
            <w:vMerge w:val="restart"/>
          </w:tcPr>
          <w:p w14:paraId="71DEDE84" w14:textId="77777777" w:rsidR="000A4E89" w:rsidRDefault="000A4E89" w:rsidP="00EE1025">
            <w:pPr>
              <w:rPr>
                <w:rFonts w:ascii="Calibri" w:hAnsi="Calibri" w:cs="Calibri"/>
              </w:rPr>
            </w:pPr>
            <w:bookmarkStart w:id="0" w:name="_Hlk190051304"/>
          </w:p>
          <w:p w14:paraId="689ADDCD" w14:textId="1BB421BB" w:rsidR="000A4E89" w:rsidRDefault="00FE5EFA" w:rsidP="00EE1025">
            <w:pPr>
              <w:rPr>
                <w:rFonts w:ascii="Calibri" w:hAnsi="Calibri" w:cs="Calibri"/>
              </w:rPr>
            </w:pPr>
            <w:r>
              <w:rPr>
                <w:rFonts w:ascii="Calibri" w:hAnsi="Calibri" w:cs="Calibri"/>
              </w:rPr>
              <w:t>1</w:t>
            </w:r>
            <w:r w:rsidR="000A4E89">
              <w:rPr>
                <w:rFonts w:ascii="Calibri" w:hAnsi="Calibri" w:cs="Calibri"/>
              </w:rPr>
              <w:t>.</w:t>
            </w:r>
          </w:p>
        </w:tc>
        <w:tc>
          <w:tcPr>
            <w:tcW w:w="2267" w:type="dxa"/>
            <w:vMerge w:val="restart"/>
          </w:tcPr>
          <w:p w14:paraId="6468EA7D" w14:textId="77777777" w:rsidR="000A4E89" w:rsidRDefault="000A4E89" w:rsidP="00EE1025">
            <w:pPr>
              <w:rPr>
                <w:rFonts w:ascii="Calibri" w:hAnsi="Calibri" w:cs="Calibri"/>
              </w:rPr>
            </w:pPr>
          </w:p>
          <w:p w14:paraId="183BFC0F" w14:textId="0E0B592E" w:rsidR="000A4E89" w:rsidRDefault="000A4E89" w:rsidP="00EE1025">
            <w:pPr>
              <w:rPr>
                <w:rFonts w:ascii="Calibri" w:hAnsi="Calibri" w:cs="Calibri"/>
              </w:rPr>
            </w:pPr>
            <w:r>
              <w:rPr>
                <w:rFonts w:ascii="Calibri" w:hAnsi="Calibri" w:cs="Calibri"/>
              </w:rPr>
              <w:t>Papua New Guinea</w:t>
            </w:r>
          </w:p>
        </w:tc>
        <w:tc>
          <w:tcPr>
            <w:tcW w:w="6091" w:type="dxa"/>
          </w:tcPr>
          <w:p w14:paraId="50418538" w14:textId="082F982E" w:rsidR="000A4E89" w:rsidRDefault="000A4E89" w:rsidP="00EE1025">
            <w:pPr>
              <w:rPr>
                <w:rFonts w:ascii="Calibri" w:hAnsi="Calibri" w:cs="Calibri"/>
              </w:rPr>
            </w:pPr>
            <w:r>
              <w:rPr>
                <w:rFonts w:ascii="Calibri" w:hAnsi="Calibri" w:cs="Calibri"/>
              </w:rPr>
              <w:t>National Energy Authority.</w:t>
            </w:r>
          </w:p>
        </w:tc>
      </w:tr>
      <w:tr w:rsidR="000A4E89" w14:paraId="651EE072" w14:textId="77777777" w:rsidTr="00376926">
        <w:tc>
          <w:tcPr>
            <w:tcW w:w="425" w:type="dxa"/>
            <w:vMerge/>
          </w:tcPr>
          <w:p w14:paraId="36E3ECC6" w14:textId="77777777" w:rsidR="000A4E89" w:rsidRDefault="000A4E89" w:rsidP="000A4E89">
            <w:pPr>
              <w:rPr>
                <w:rFonts w:ascii="Calibri" w:hAnsi="Calibri" w:cs="Calibri"/>
              </w:rPr>
            </w:pPr>
          </w:p>
        </w:tc>
        <w:tc>
          <w:tcPr>
            <w:tcW w:w="2267" w:type="dxa"/>
            <w:vMerge/>
          </w:tcPr>
          <w:p w14:paraId="60FF2F56" w14:textId="77777777" w:rsidR="000A4E89" w:rsidRDefault="000A4E89" w:rsidP="000A4E89">
            <w:pPr>
              <w:rPr>
                <w:rFonts w:ascii="Calibri" w:hAnsi="Calibri" w:cs="Calibri"/>
              </w:rPr>
            </w:pPr>
          </w:p>
        </w:tc>
        <w:tc>
          <w:tcPr>
            <w:tcW w:w="6091" w:type="dxa"/>
          </w:tcPr>
          <w:p w14:paraId="38C7D40E" w14:textId="0FB8F598" w:rsidR="000A4E89" w:rsidRDefault="000A4E89" w:rsidP="000A4E89">
            <w:pPr>
              <w:rPr>
                <w:rFonts w:ascii="Calibri" w:hAnsi="Calibri" w:cs="Calibri"/>
              </w:rPr>
            </w:pPr>
            <w:r w:rsidRPr="00FA7986">
              <w:rPr>
                <w:rFonts w:ascii="Arial" w:eastAsia="Times New Roman" w:hAnsi="Arial" w:cs="Arial"/>
                <w14:ligatures w14:val="none"/>
              </w:rPr>
              <w:t>Department of National Planning and Monitoring (DNPM)</w:t>
            </w:r>
          </w:p>
        </w:tc>
      </w:tr>
      <w:tr w:rsidR="000A4E89" w14:paraId="34CB5608" w14:textId="77777777" w:rsidTr="00376926">
        <w:tc>
          <w:tcPr>
            <w:tcW w:w="425" w:type="dxa"/>
            <w:vMerge/>
          </w:tcPr>
          <w:p w14:paraId="0629DC75" w14:textId="77777777" w:rsidR="000A4E89" w:rsidRDefault="000A4E89" w:rsidP="000A4E89">
            <w:pPr>
              <w:rPr>
                <w:rFonts w:ascii="Calibri" w:hAnsi="Calibri" w:cs="Calibri"/>
              </w:rPr>
            </w:pPr>
          </w:p>
        </w:tc>
        <w:tc>
          <w:tcPr>
            <w:tcW w:w="2267" w:type="dxa"/>
            <w:vMerge/>
          </w:tcPr>
          <w:p w14:paraId="0EFB3026" w14:textId="77777777" w:rsidR="000A4E89" w:rsidRDefault="000A4E89" w:rsidP="000A4E89">
            <w:pPr>
              <w:rPr>
                <w:rFonts w:ascii="Calibri" w:hAnsi="Calibri" w:cs="Calibri"/>
              </w:rPr>
            </w:pPr>
          </w:p>
        </w:tc>
        <w:tc>
          <w:tcPr>
            <w:tcW w:w="6091" w:type="dxa"/>
          </w:tcPr>
          <w:p w14:paraId="5572EBC2" w14:textId="45B275A0" w:rsidR="000A4E89" w:rsidRDefault="000A4E89" w:rsidP="000A4E89">
            <w:pPr>
              <w:rPr>
                <w:rFonts w:ascii="Calibri" w:hAnsi="Calibri" w:cs="Calibri"/>
              </w:rPr>
            </w:pPr>
            <w:r w:rsidRPr="00FA7986">
              <w:rPr>
                <w:rFonts w:ascii="Arial" w:eastAsia="Times New Roman" w:hAnsi="Arial" w:cs="Arial"/>
                <w14:ligatures w14:val="none"/>
              </w:rPr>
              <w:t>Department of Provincial and Local Level Affairs</w:t>
            </w:r>
          </w:p>
        </w:tc>
      </w:tr>
      <w:tr w:rsidR="000A4E89" w14:paraId="4E401217" w14:textId="77777777" w:rsidTr="00376926">
        <w:tc>
          <w:tcPr>
            <w:tcW w:w="425" w:type="dxa"/>
            <w:vMerge/>
          </w:tcPr>
          <w:p w14:paraId="484303FE" w14:textId="77777777" w:rsidR="000A4E89" w:rsidRDefault="000A4E89" w:rsidP="000A4E89">
            <w:pPr>
              <w:rPr>
                <w:rFonts w:ascii="Calibri" w:hAnsi="Calibri" w:cs="Calibri"/>
              </w:rPr>
            </w:pPr>
          </w:p>
        </w:tc>
        <w:tc>
          <w:tcPr>
            <w:tcW w:w="2267" w:type="dxa"/>
            <w:vMerge/>
          </w:tcPr>
          <w:p w14:paraId="4DFD13FE" w14:textId="77777777" w:rsidR="000A4E89" w:rsidRDefault="000A4E89" w:rsidP="000A4E89">
            <w:pPr>
              <w:rPr>
                <w:rFonts w:ascii="Calibri" w:hAnsi="Calibri" w:cs="Calibri"/>
              </w:rPr>
            </w:pPr>
          </w:p>
        </w:tc>
        <w:tc>
          <w:tcPr>
            <w:tcW w:w="6091" w:type="dxa"/>
          </w:tcPr>
          <w:p w14:paraId="00F4E69F" w14:textId="6A5757CF" w:rsidR="000A4E89" w:rsidRPr="00935422" w:rsidRDefault="000A4E89" w:rsidP="000A4E89">
            <w:pPr>
              <w:rPr>
                <w:rFonts w:ascii="Calibri" w:hAnsi="Calibri" w:cs="Calibri"/>
              </w:rPr>
            </w:pPr>
            <w:r w:rsidRPr="00FA7986">
              <w:rPr>
                <w:rFonts w:ascii="Arial" w:eastAsia="Times New Roman" w:hAnsi="Arial" w:cs="Arial"/>
                <w14:ligatures w14:val="none"/>
              </w:rPr>
              <w:t>Climate Change and Development Authority (CCDA)</w:t>
            </w:r>
          </w:p>
        </w:tc>
      </w:tr>
      <w:tr w:rsidR="000A4E89" w14:paraId="22D97A41" w14:textId="77777777" w:rsidTr="00376926">
        <w:tc>
          <w:tcPr>
            <w:tcW w:w="425" w:type="dxa"/>
            <w:vMerge/>
          </w:tcPr>
          <w:p w14:paraId="536AF994" w14:textId="77777777" w:rsidR="000A4E89" w:rsidRDefault="000A4E89" w:rsidP="000A4E89">
            <w:pPr>
              <w:rPr>
                <w:rFonts w:ascii="Calibri" w:hAnsi="Calibri" w:cs="Calibri"/>
              </w:rPr>
            </w:pPr>
          </w:p>
        </w:tc>
        <w:tc>
          <w:tcPr>
            <w:tcW w:w="2267" w:type="dxa"/>
            <w:vMerge/>
          </w:tcPr>
          <w:p w14:paraId="49F58B37" w14:textId="77777777" w:rsidR="000A4E89" w:rsidRDefault="000A4E89" w:rsidP="000A4E89">
            <w:pPr>
              <w:rPr>
                <w:rFonts w:ascii="Calibri" w:hAnsi="Calibri" w:cs="Calibri"/>
              </w:rPr>
            </w:pPr>
          </w:p>
        </w:tc>
        <w:tc>
          <w:tcPr>
            <w:tcW w:w="6091" w:type="dxa"/>
          </w:tcPr>
          <w:p w14:paraId="6BEA9EC2" w14:textId="33D0947D" w:rsidR="000A4E89" w:rsidRPr="00935422" w:rsidRDefault="000A4E89" w:rsidP="000A4E89">
            <w:pPr>
              <w:rPr>
                <w:rFonts w:ascii="Calibri" w:hAnsi="Calibri" w:cs="Calibri"/>
              </w:rPr>
            </w:pPr>
            <w:r w:rsidRPr="00FA7986">
              <w:rPr>
                <w:rFonts w:ascii="Arial" w:eastAsia="Times New Roman" w:hAnsi="Arial" w:cs="Arial"/>
                <w14:ligatures w14:val="none"/>
              </w:rPr>
              <w:t>Conservation Environment Protection Authority (CEPA)</w:t>
            </w:r>
          </w:p>
        </w:tc>
      </w:tr>
      <w:tr w:rsidR="000A4E89" w14:paraId="63CB5C53" w14:textId="77777777" w:rsidTr="00376926">
        <w:tc>
          <w:tcPr>
            <w:tcW w:w="425" w:type="dxa"/>
            <w:vMerge/>
          </w:tcPr>
          <w:p w14:paraId="1B032446" w14:textId="77777777" w:rsidR="000A4E89" w:rsidRDefault="000A4E89" w:rsidP="000A4E89">
            <w:pPr>
              <w:rPr>
                <w:rFonts w:ascii="Calibri" w:hAnsi="Calibri" w:cs="Calibri"/>
              </w:rPr>
            </w:pPr>
          </w:p>
        </w:tc>
        <w:tc>
          <w:tcPr>
            <w:tcW w:w="2267" w:type="dxa"/>
            <w:vMerge/>
          </w:tcPr>
          <w:p w14:paraId="62935F6E" w14:textId="77777777" w:rsidR="000A4E89" w:rsidRDefault="000A4E89" w:rsidP="000A4E89">
            <w:pPr>
              <w:rPr>
                <w:rFonts w:ascii="Calibri" w:hAnsi="Calibri" w:cs="Calibri"/>
              </w:rPr>
            </w:pPr>
          </w:p>
        </w:tc>
        <w:tc>
          <w:tcPr>
            <w:tcW w:w="6091" w:type="dxa"/>
          </w:tcPr>
          <w:p w14:paraId="4AC0DC2C" w14:textId="63DD55A7" w:rsidR="000A4E89" w:rsidRPr="00935422" w:rsidRDefault="000A4E89" w:rsidP="000A4E89">
            <w:pPr>
              <w:rPr>
                <w:rFonts w:ascii="Calibri" w:hAnsi="Calibri" w:cs="Calibri"/>
              </w:rPr>
            </w:pPr>
            <w:r w:rsidRPr="00FA7986">
              <w:rPr>
                <w:rFonts w:ascii="Arial" w:eastAsia="Times New Roman" w:hAnsi="Arial" w:cs="Arial"/>
                <w14:ligatures w14:val="none"/>
              </w:rPr>
              <w:t>National Capital District Commission (NCDC)</w:t>
            </w:r>
          </w:p>
        </w:tc>
      </w:tr>
      <w:tr w:rsidR="000A4E89" w14:paraId="4E4BC327" w14:textId="77777777" w:rsidTr="00376926">
        <w:tc>
          <w:tcPr>
            <w:tcW w:w="425" w:type="dxa"/>
            <w:vMerge/>
          </w:tcPr>
          <w:p w14:paraId="2DFED7B3" w14:textId="77777777" w:rsidR="000A4E89" w:rsidRDefault="000A4E89" w:rsidP="000A4E89">
            <w:pPr>
              <w:rPr>
                <w:rFonts w:ascii="Calibri" w:hAnsi="Calibri" w:cs="Calibri"/>
              </w:rPr>
            </w:pPr>
          </w:p>
        </w:tc>
        <w:tc>
          <w:tcPr>
            <w:tcW w:w="2267" w:type="dxa"/>
            <w:vMerge/>
          </w:tcPr>
          <w:p w14:paraId="24A5B403" w14:textId="77777777" w:rsidR="000A4E89" w:rsidRDefault="000A4E89" w:rsidP="000A4E89">
            <w:pPr>
              <w:rPr>
                <w:rFonts w:ascii="Calibri" w:hAnsi="Calibri" w:cs="Calibri"/>
              </w:rPr>
            </w:pPr>
          </w:p>
        </w:tc>
        <w:tc>
          <w:tcPr>
            <w:tcW w:w="6091" w:type="dxa"/>
          </w:tcPr>
          <w:p w14:paraId="03F7A398" w14:textId="3D2BC421" w:rsidR="000A4E89" w:rsidRPr="00935422" w:rsidRDefault="000A4E89" w:rsidP="000A4E89">
            <w:pPr>
              <w:rPr>
                <w:rFonts w:ascii="Calibri" w:hAnsi="Calibri" w:cs="Calibri"/>
              </w:rPr>
            </w:pPr>
            <w:r w:rsidRPr="00FA7986">
              <w:rPr>
                <w:rFonts w:ascii="Arial" w:eastAsia="Times New Roman" w:hAnsi="Arial" w:cs="Arial"/>
                <w14:ligatures w14:val="none"/>
              </w:rPr>
              <w:t>PNG Power Limited</w:t>
            </w:r>
          </w:p>
        </w:tc>
      </w:tr>
      <w:tr w:rsidR="000A4E89" w14:paraId="45D4B450" w14:textId="77777777" w:rsidTr="00376926">
        <w:tc>
          <w:tcPr>
            <w:tcW w:w="425" w:type="dxa"/>
            <w:vMerge/>
          </w:tcPr>
          <w:p w14:paraId="1FEFC342" w14:textId="77777777" w:rsidR="000A4E89" w:rsidRDefault="000A4E89" w:rsidP="000A4E89">
            <w:pPr>
              <w:rPr>
                <w:rFonts w:ascii="Calibri" w:hAnsi="Calibri" w:cs="Calibri"/>
              </w:rPr>
            </w:pPr>
          </w:p>
        </w:tc>
        <w:tc>
          <w:tcPr>
            <w:tcW w:w="2267" w:type="dxa"/>
            <w:vMerge/>
          </w:tcPr>
          <w:p w14:paraId="4C229078" w14:textId="77777777" w:rsidR="000A4E89" w:rsidRDefault="000A4E89" w:rsidP="000A4E89">
            <w:pPr>
              <w:rPr>
                <w:rFonts w:ascii="Calibri" w:hAnsi="Calibri" w:cs="Calibri"/>
              </w:rPr>
            </w:pPr>
          </w:p>
        </w:tc>
        <w:tc>
          <w:tcPr>
            <w:tcW w:w="6091" w:type="dxa"/>
          </w:tcPr>
          <w:p w14:paraId="650D2F19" w14:textId="5310055F" w:rsidR="000A4E89" w:rsidRPr="00935422" w:rsidRDefault="000A4E89" w:rsidP="000A4E89">
            <w:pPr>
              <w:rPr>
                <w:rFonts w:ascii="Calibri" w:hAnsi="Calibri" w:cs="Calibri"/>
              </w:rPr>
            </w:pPr>
            <w:r w:rsidRPr="00FA7986">
              <w:rPr>
                <w:rFonts w:ascii="Arial" w:eastAsia="Times New Roman" w:hAnsi="Arial" w:cs="Arial"/>
                <w14:ligatures w14:val="none"/>
              </w:rPr>
              <w:t>Central Provincial Government</w:t>
            </w:r>
          </w:p>
        </w:tc>
      </w:tr>
      <w:tr w:rsidR="000A4E89" w14:paraId="2C48C616" w14:textId="77777777" w:rsidTr="00376926">
        <w:tc>
          <w:tcPr>
            <w:tcW w:w="425" w:type="dxa"/>
            <w:vMerge/>
          </w:tcPr>
          <w:p w14:paraId="5F8EED68" w14:textId="77777777" w:rsidR="000A4E89" w:rsidRDefault="000A4E89" w:rsidP="000A4E89">
            <w:pPr>
              <w:rPr>
                <w:rFonts w:ascii="Calibri" w:hAnsi="Calibri" w:cs="Calibri"/>
              </w:rPr>
            </w:pPr>
          </w:p>
        </w:tc>
        <w:tc>
          <w:tcPr>
            <w:tcW w:w="2267" w:type="dxa"/>
            <w:vMerge/>
          </w:tcPr>
          <w:p w14:paraId="0936A1BA" w14:textId="77777777" w:rsidR="000A4E89" w:rsidRDefault="000A4E89" w:rsidP="000A4E89">
            <w:pPr>
              <w:rPr>
                <w:rFonts w:ascii="Calibri" w:hAnsi="Calibri" w:cs="Calibri"/>
              </w:rPr>
            </w:pPr>
          </w:p>
        </w:tc>
        <w:tc>
          <w:tcPr>
            <w:tcW w:w="6091" w:type="dxa"/>
          </w:tcPr>
          <w:p w14:paraId="0FE7021D" w14:textId="28AAF01E" w:rsidR="000A4E89" w:rsidRPr="00935422" w:rsidRDefault="000A4E89" w:rsidP="000A4E89">
            <w:pPr>
              <w:rPr>
                <w:rFonts w:ascii="Calibri" w:hAnsi="Calibri" w:cs="Calibri"/>
              </w:rPr>
            </w:pPr>
            <w:r w:rsidRPr="00FA7986">
              <w:rPr>
                <w:rFonts w:ascii="Arial" w:eastAsia="Times New Roman" w:hAnsi="Arial" w:cs="Arial"/>
                <w14:ligatures w14:val="none"/>
              </w:rPr>
              <w:t>District Development Authorities (DDAs), Oil Palm Industry Corporation (OPIC)</w:t>
            </w:r>
          </w:p>
        </w:tc>
      </w:tr>
      <w:tr w:rsidR="000A4E89" w14:paraId="6B9BBE5B" w14:textId="77777777" w:rsidTr="00376926">
        <w:tc>
          <w:tcPr>
            <w:tcW w:w="425" w:type="dxa"/>
            <w:vMerge/>
          </w:tcPr>
          <w:p w14:paraId="6C955A91" w14:textId="685BCCF7" w:rsidR="000A4E89" w:rsidRDefault="000A4E89" w:rsidP="000A4E89">
            <w:pPr>
              <w:rPr>
                <w:rFonts w:ascii="Calibri" w:hAnsi="Calibri" w:cs="Calibri"/>
              </w:rPr>
            </w:pPr>
          </w:p>
        </w:tc>
        <w:tc>
          <w:tcPr>
            <w:tcW w:w="2267" w:type="dxa"/>
            <w:vMerge/>
          </w:tcPr>
          <w:p w14:paraId="38C04EC2" w14:textId="3FF30035" w:rsidR="000A4E89" w:rsidRDefault="000A4E89" w:rsidP="000A4E89">
            <w:pPr>
              <w:rPr>
                <w:rFonts w:ascii="Calibri" w:hAnsi="Calibri" w:cs="Calibri"/>
              </w:rPr>
            </w:pPr>
          </w:p>
        </w:tc>
        <w:tc>
          <w:tcPr>
            <w:tcW w:w="6091" w:type="dxa"/>
          </w:tcPr>
          <w:p w14:paraId="449A3979" w14:textId="40CA8A3C" w:rsidR="000A4E89" w:rsidRDefault="000A4E89" w:rsidP="000A4E89">
            <w:pPr>
              <w:rPr>
                <w:rFonts w:ascii="Calibri" w:hAnsi="Calibri" w:cs="Calibri"/>
              </w:rPr>
            </w:pPr>
            <w:r w:rsidRPr="00FA7986">
              <w:rPr>
                <w:rFonts w:ascii="Arial" w:eastAsia="Times New Roman" w:hAnsi="Arial" w:cs="Arial"/>
                <w14:ligatures w14:val="none"/>
              </w:rPr>
              <w:t>Department of Agriculture and Livestock (DAL)</w:t>
            </w:r>
          </w:p>
        </w:tc>
      </w:tr>
      <w:tr w:rsidR="000A4E89" w14:paraId="1977BB44" w14:textId="77777777" w:rsidTr="00376926">
        <w:tc>
          <w:tcPr>
            <w:tcW w:w="425" w:type="dxa"/>
            <w:vMerge/>
          </w:tcPr>
          <w:p w14:paraId="620B8055" w14:textId="77777777" w:rsidR="000A4E89" w:rsidRDefault="000A4E89" w:rsidP="000A4E89">
            <w:pPr>
              <w:rPr>
                <w:rFonts w:ascii="Calibri" w:hAnsi="Calibri" w:cs="Calibri"/>
              </w:rPr>
            </w:pPr>
          </w:p>
        </w:tc>
        <w:tc>
          <w:tcPr>
            <w:tcW w:w="2267" w:type="dxa"/>
            <w:vMerge/>
          </w:tcPr>
          <w:p w14:paraId="6E472F71" w14:textId="77777777" w:rsidR="000A4E89" w:rsidRDefault="000A4E89" w:rsidP="000A4E89">
            <w:pPr>
              <w:rPr>
                <w:rFonts w:ascii="Calibri" w:hAnsi="Calibri" w:cs="Calibri"/>
              </w:rPr>
            </w:pPr>
          </w:p>
        </w:tc>
        <w:tc>
          <w:tcPr>
            <w:tcW w:w="6091" w:type="dxa"/>
          </w:tcPr>
          <w:p w14:paraId="3BF3F7D7" w14:textId="352609BF" w:rsidR="000A4E89" w:rsidRDefault="000A4E89" w:rsidP="000A4E89">
            <w:pPr>
              <w:keepNext/>
              <w:rPr>
                <w:rFonts w:ascii="Calibri" w:hAnsi="Calibri" w:cs="Calibri"/>
              </w:rPr>
            </w:pPr>
            <w:r w:rsidRPr="00FA7986">
              <w:rPr>
                <w:rFonts w:ascii="Arial" w:eastAsia="Times New Roman" w:hAnsi="Arial" w:cs="Arial"/>
                <w14:ligatures w14:val="none"/>
              </w:rPr>
              <w:t>NGOs and Community Based Organizations in PNG</w:t>
            </w:r>
          </w:p>
        </w:tc>
      </w:tr>
    </w:tbl>
    <w:bookmarkEnd w:id="0"/>
    <w:p w14:paraId="2EFFAC73" w14:textId="45778765" w:rsidR="00740258" w:rsidRPr="00BA4F70" w:rsidRDefault="00B540E0" w:rsidP="00EF1B27">
      <w:pPr>
        <w:pStyle w:val="Caption"/>
        <w:jc w:val="center"/>
      </w:pPr>
      <w:r>
        <w:t xml:space="preserve">Table </w:t>
      </w:r>
      <w:r w:rsidR="000A4E89">
        <w:t>1</w:t>
      </w:r>
      <w:r>
        <w:t xml:space="preserve">: National </w:t>
      </w:r>
      <w:r w:rsidR="009B61B6">
        <w:t>vital</w:t>
      </w:r>
      <w:r>
        <w:t xml:space="preserve"> Stakeholders.</w:t>
      </w:r>
    </w:p>
    <w:p w14:paraId="26B2D359" w14:textId="7F31871B" w:rsidR="000A4E89" w:rsidRPr="00672926" w:rsidRDefault="000A4E89" w:rsidP="00672926">
      <w:pPr>
        <w:jc w:val="both"/>
        <w:rPr>
          <w:rFonts w:ascii="Calibri" w:hAnsi="Calibri" w:cs="Calibri"/>
          <w:sz w:val="24"/>
          <w:szCs w:val="24"/>
        </w:rPr>
      </w:pPr>
      <w:r w:rsidRPr="00F00C62">
        <w:rPr>
          <w:rFonts w:ascii="Calibri" w:hAnsi="Calibri" w:cs="Calibri"/>
          <w:sz w:val="24"/>
          <w:szCs w:val="24"/>
        </w:rPr>
        <w:t xml:space="preserve">The country focal points will work in collaboration with the CLEARPICS Mission team and will be </w:t>
      </w:r>
      <w:r w:rsidR="00A65D6F" w:rsidRPr="00F00C62">
        <w:rPr>
          <w:rFonts w:ascii="Calibri" w:hAnsi="Calibri" w:cs="Calibri"/>
          <w:sz w:val="24"/>
          <w:szCs w:val="24"/>
        </w:rPr>
        <w:t>led</w:t>
      </w:r>
      <w:r w:rsidRPr="00F00C62">
        <w:rPr>
          <w:rFonts w:ascii="Calibri" w:hAnsi="Calibri" w:cs="Calibri"/>
          <w:sz w:val="24"/>
          <w:szCs w:val="24"/>
        </w:rPr>
        <w:t xml:space="preserve"> </w:t>
      </w:r>
      <w:r w:rsidR="00EC4062">
        <w:rPr>
          <w:rFonts w:ascii="Calibri" w:hAnsi="Calibri" w:cs="Calibri"/>
          <w:sz w:val="24"/>
          <w:szCs w:val="24"/>
        </w:rPr>
        <w:t>in collaboration with</w:t>
      </w:r>
      <w:r w:rsidRPr="00F00C62">
        <w:rPr>
          <w:rFonts w:ascii="Calibri" w:hAnsi="Calibri" w:cs="Calibri"/>
          <w:sz w:val="24"/>
          <w:szCs w:val="24"/>
        </w:rPr>
        <w:t xml:space="preserve"> SPC </w:t>
      </w:r>
      <w:r w:rsidR="00F00C62" w:rsidRPr="00F00C62">
        <w:rPr>
          <w:rFonts w:ascii="Calibri" w:hAnsi="Calibri" w:cs="Calibri"/>
          <w:sz w:val="24"/>
          <w:szCs w:val="24"/>
        </w:rPr>
        <w:t xml:space="preserve">and be part of the </w:t>
      </w:r>
      <w:r w:rsidR="00B10B33">
        <w:rPr>
          <w:rFonts w:ascii="Calibri" w:hAnsi="Calibri" w:cs="Calibri"/>
          <w:sz w:val="24"/>
          <w:szCs w:val="24"/>
        </w:rPr>
        <w:t xml:space="preserve">team during </w:t>
      </w:r>
      <w:r w:rsidR="00F00C62" w:rsidRPr="00F00C62">
        <w:rPr>
          <w:rFonts w:ascii="Calibri" w:hAnsi="Calibri" w:cs="Calibri"/>
          <w:sz w:val="24"/>
          <w:szCs w:val="24"/>
        </w:rPr>
        <w:t xml:space="preserve">meetings </w:t>
      </w:r>
      <w:r w:rsidRPr="00F00C62">
        <w:rPr>
          <w:rFonts w:ascii="Calibri" w:hAnsi="Calibri" w:cs="Calibri"/>
          <w:sz w:val="24"/>
          <w:szCs w:val="24"/>
        </w:rPr>
        <w:t>with</w:t>
      </w:r>
      <w:r w:rsidRPr="00672926">
        <w:rPr>
          <w:rFonts w:ascii="Calibri" w:hAnsi="Calibri" w:cs="Calibri"/>
          <w:sz w:val="24"/>
          <w:szCs w:val="24"/>
        </w:rPr>
        <w:t xml:space="preserve"> each </w:t>
      </w:r>
      <w:r w:rsidR="00A65D6F" w:rsidRPr="00672926">
        <w:rPr>
          <w:rFonts w:ascii="Calibri" w:hAnsi="Calibri" w:cs="Calibri"/>
          <w:sz w:val="24"/>
          <w:szCs w:val="24"/>
        </w:rPr>
        <w:t>stakeholder</w:t>
      </w:r>
      <w:r w:rsidRPr="00672926">
        <w:rPr>
          <w:rFonts w:ascii="Calibri" w:hAnsi="Calibri" w:cs="Calibri"/>
          <w:sz w:val="24"/>
          <w:szCs w:val="24"/>
        </w:rPr>
        <w:t xml:space="preserve">. </w:t>
      </w:r>
      <w:r w:rsidR="00A65D6F" w:rsidRPr="00672926">
        <w:rPr>
          <w:rFonts w:ascii="Calibri" w:hAnsi="Calibri" w:cs="Calibri"/>
          <w:sz w:val="24"/>
          <w:szCs w:val="24"/>
        </w:rPr>
        <w:t xml:space="preserve">The coordination of meetings with stakeholders will be needing the assistance of the focal point to contact and confirm before the mission arrives.  </w:t>
      </w:r>
    </w:p>
    <w:p w14:paraId="33F3925B" w14:textId="0DBAF5D7" w:rsidR="0029370E" w:rsidRPr="00672926" w:rsidRDefault="009B61B6" w:rsidP="00672926">
      <w:pPr>
        <w:jc w:val="both"/>
        <w:rPr>
          <w:sz w:val="24"/>
          <w:szCs w:val="24"/>
        </w:rPr>
      </w:pPr>
      <w:r w:rsidRPr="00672926">
        <w:rPr>
          <w:rFonts w:ascii="Calibri" w:hAnsi="Calibri" w:cs="Calibri"/>
          <w:sz w:val="24"/>
          <w:szCs w:val="24"/>
        </w:rPr>
        <w:t>This collaborative effort facilitates the immediate collection of vital information a</w:t>
      </w:r>
      <w:r w:rsidR="00BA4F70" w:rsidRPr="00672926">
        <w:rPr>
          <w:rFonts w:ascii="Calibri" w:hAnsi="Calibri" w:cs="Calibri"/>
          <w:sz w:val="24"/>
          <w:szCs w:val="24"/>
        </w:rPr>
        <w:t>nd</w:t>
      </w:r>
      <w:r w:rsidRPr="00672926">
        <w:rPr>
          <w:rFonts w:ascii="Calibri" w:hAnsi="Calibri" w:cs="Calibri"/>
          <w:sz w:val="24"/>
          <w:szCs w:val="24"/>
        </w:rPr>
        <w:t xml:space="preserve"> empowers the countries involved to take ownership of the activity and its results. This initiative lays a solid foundation for future </w:t>
      </w:r>
      <w:r w:rsidR="00A65D6F" w:rsidRPr="00672926">
        <w:rPr>
          <w:rFonts w:ascii="Calibri" w:hAnsi="Calibri" w:cs="Calibri"/>
          <w:sz w:val="24"/>
          <w:szCs w:val="24"/>
        </w:rPr>
        <w:t>energy</w:t>
      </w:r>
      <w:r w:rsidRPr="00672926">
        <w:rPr>
          <w:rFonts w:ascii="Calibri" w:hAnsi="Calibri" w:cs="Calibri"/>
          <w:sz w:val="24"/>
          <w:szCs w:val="24"/>
        </w:rPr>
        <w:t xml:space="preserve"> projects within these nations, fostering sustainable development and innovative approaches to </w:t>
      </w:r>
      <w:r w:rsidR="00A65D6F" w:rsidRPr="00672926">
        <w:rPr>
          <w:rFonts w:ascii="Calibri" w:hAnsi="Calibri" w:cs="Calibri"/>
          <w:sz w:val="24"/>
          <w:szCs w:val="24"/>
        </w:rPr>
        <w:t>promoting off-grid and mini-gird systems</w:t>
      </w:r>
      <w:r w:rsidRPr="00672926">
        <w:rPr>
          <w:rFonts w:ascii="Calibri" w:hAnsi="Calibri" w:cs="Calibri"/>
          <w:sz w:val="24"/>
          <w:szCs w:val="24"/>
        </w:rPr>
        <w:t>.</w:t>
      </w:r>
    </w:p>
    <w:p w14:paraId="6564611F" w14:textId="3D2DBF37" w:rsidR="0025423F" w:rsidRDefault="0088649D" w:rsidP="00EE1025">
      <w:pPr>
        <w:pStyle w:val="Heading2"/>
        <w:numPr>
          <w:ilvl w:val="0"/>
          <w:numId w:val="9"/>
        </w:numPr>
        <w:rPr>
          <w:color w:val="0F9ED5" w:themeColor="accent4"/>
        </w:rPr>
      </w:pPr>
      <w:bookmarkStart w:id="1" w:name="_Ref167898619"/>
      <w:r>
        <w:rPr>
          <w:color w:val="0F9ED5" w:themeColor="accent4"/>
        </w:rPr>
        <w:t>Mission Plan</w:t>
      </w:r>
      <w:bookmarkEnd w:id="1"/>
    </w:p>
    <w:p w14:paraId="6C8845EB" w14:textId="0BA486B0" w:rsidR="00A65D6F" w:rsidRDefault="00A65D6F" w:rsidP="00A65D6F">
      <w:pPr>
        <w:rPr>
          <w:b/>
          <w:bCs/>
        </w:rPr>
      </w:pPr>
      <w:r>
        <w:rPr>
          <w:b/>
          <w:bCs/>
        </w:rPr>
        <w:t xml:space="preserve">Papua New Guinea </w:t>
      </w:r>
      <w:r w:rsidRPr="00A65D6F">
        <w:rPr>
          <w:b/>
          <w:bCs/>
        </w:rPr>
        <w:t>Mission Plan</w:t>
      </w:r>
      <w:r>
        <w:rPr>
          <w:b/>
          <w:bCs/>
        </w:rPr>
        <w:t xml:space="preserve"> – 31</w:t>
      </w:r>
      <w:r w:rsidRPr="00AC5669">
        <w:rPr>
          <w:b/>
          <w:bCs/>
          <w:vertAlign w:val="superscript"/>
        </w:rPr>
        <w:t>s</w:t>
      </w:r>
      <w:r w:rsidR="00AC5669" w:rsidRPr="00AC5669">
        <w:rPr>
          <w:b/>
          <w:bCs/>
          <w:vertAlign w:val="superscript"/>
        </w:rPr>
        <w:t>t</w:t>
      </w:r>
      <w:r w:rsidR="00AC5669">
        <w:rPr>
          <w:b/>
          <w:bCs/>
        </w:rPr>
        <w:t xml:space="preserve"> </w:t>
      </w:r>
      <w:r>
        <w:rPr>
          <w:b/>
          <w:bCs/>
        </w:rPr>
        <w:t xml:space="preserve">March – </w:t>
      </w:r>
      <w:r w:rsidR="000C43CB">
        <w:rPr>
          <w:b/>
          <w:bCs/>
        </w:rPr>
        <w:t>2</w:t>
      </w:r>
      <w:r w:rsidR="000C43CB" w:rsidRPr="000C43CB">
        <w:rPr>
          <w:b/>
          <w:bCs/>
          <w:vertAlign w:val="superscript"/>
        </w:rPr>
        <w:t>nd</w:t>
      </w:r>
      <w:r w:rsidR="000C43CB">
        <w:rPr>
          <w:b/>
          <w:bCs/>
        </w:rPr>
        <w:t xml:space="preserve"> </w:t>
      </w:r>
      <w:r>
        <w:rPr>
          <w:b/>
          <w:bCs/>
        </w:rPr>
        <w:t>April</w:t>
      </w:r>
    </w:p>
    <w:p w14:paraId="11ABCB32" w14:textId="26BC9653" w:rsidR="00A65D6F" w:rsidRDefault="00A65D6F" w:rsidP="00A65D6F">
      <w:pPr>
        <w:rPr>
          <w:b/>
          <w:bCs/>
        </w:rPr>
      </w:pPr>
      <w:r w:rsidRPr="00A65D6F">
        <w:rPr>
          <w:noProof/>
        </w:rPr>
        <w:drawing>
          <wp:inline distT="0" distB="0" distL="0" distR="0" wp14:anchorId="2BDFB749" wp14:editId="731CBDFC">
            <wp:extent cx="6120765" cy="3062605"/>
            <wp:effectExtent l="0" t="0" r="13335" b="23495"/>
            <wp:docPr id="1100183266" name="Diagram 1">
              <a:extLst xmlns:a="http://schemas.openxmlformats.org/drawingml/2006/main">
                <a:ext uri="{FF2B5EF4-FFF2-40B4-BE49-F238E27FC236}">
                  <a16:creationId xmlns:a16="http://schemas.microsoft.com/office/drawing/2014/main" id="{40F20C30-28A3-1D71-9E21-E8E21076E6D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01A302C" w14:textId="706B510E" w:rsidR="00DA58C5" w:rsidRDefault="00DA58C5" w:rsidP="00DA58C5">
      <w:pPr>
        <w:pStyle w:val="Caption"/>
        <w:jc w:val="center"/>
      </w:pPr>
      <w:r>
        <w:lastRenderedPageBreak/>
        <w:t>Figure 1: The Weekly Plan for Papua New Guinea.</w:t>
      </w:r>
    </w:p>
    <w:p w14:paraId="5CAF2AA0" w14:textId="3398E248" w:rsidR="00302040" w:rsidRPr="00EA02EA" w:rsidRDefault="00DA58C5" w:rsidP="00EE1025">
      <w:pPr>
        <w:pStyle w:val="Heading2"/>
        <w:numPr>
          <w:ilvl w:val="0"/>
          <w:numId w:val="9"/>
        </w:numPr>
        <w:rPr>
          <w:color w:val="0F9ED5" w:themeColor="accent4"/>
        </w:rPr>
      </w:pPr>
      <w:r>
        <w:rPr>
          <w:color w:val="0F9ED5" w:themeColor="accent4"/>
        </w:rPr>
        <w:t>Mission Team</w:t>
      </w:r>
    </w:p>
    <w:p w14:paraId="6DAFBD0A" w14:textId="0C17C69A" w:rsidR="002726F8" w:rsidRPr="0029370E" w:rsidRDefault="000A3142" w:rsidP="00D83B73">
      <w:pPr>
        <w:tabs>
          <w:tab w:val="num" w:pos="426"/>
        </w:tabs>
        <w:rPr>
          <w:rFonts w:ascii="Calibri" w:hAnsi="Calibri" w:cs="Calibri"/>
        </w:rPr>
      </w:pPr>
      <w:r w:rsidRPr="0029370E">
        <w:rPr>
          <w:rFonts w:ascii="Calibri" w:hAnsi="Calibri" w:cs="Calibri"/>
        </w:rPr>
        <w:t xml:space="preserve">The </w:t>
      </w:r>
      <w:r w:rsidR="00DA58C5">
        <w:rPr>
          <w:rFonts w:ascii="Calibri" w:hAnsi="Calibri" w:cs="Calibri"/>
        </w:rPr>
        <w:t>mission team will consist of</w:t>
      </w:r>
      <w:r w:rsidRPr="0029370E">
        <w:rPr>
          <w:rFonts w:ascii="Calibri" w:hAnsi="Calibri" w:cs="Calibri"/>
        </w:rPr>
        <w:t xml:space="preserve"> individually</w:t>
      </w:r>
      <w:r w:rsidR="003C5C20" w:rsidRPr="0029370E">
        <w:rPr>
          <w:rFonts w:ascii="Calibri" w:hAnsi="Calibri" w:cs="Calibri"/>
        </w:rPr>
        <w:t xml:space="preserve"> as follows:</w:t>
      </w:r>
    </w:p>
    <w:tbl>
      <w:tblPr>
        <w:tblStyle w:val="TableGrid"/>
        <w:tblW w:w="0" w:type="auto"/>
        <w:tblInd w:w="866" w:type="dxa"/>
        <w:tblLook w:val="04A0" w:firstRow="1" w:lastRow="0" w:firstColumn="1" w:lastColumn="0" w:noHBand="0" w:noVBand="1"/>
      </w:tblPr>
      <w:tblGrid>
        <w:gridCol w:w="384"/>
        <w:gridCol w:w="3848"/>
        <w:gridCol w:w="1378"/>
        <w:gridCol w:w="1694"/>
      </w:tblGrid>
      <w:tr w:rsidR="00FE5EFA" w:rsidRPr="0029370E" w14:paraId="6206340B" w14:textId="14E4DEA6" w:rsidTr="00FE5EFA">
        <w:tc>
          <w:tcPr>
            <w:tcW w:w="384" w:type="dxa"/>
            <w:shd w:val="clear" w:color="auto" w:fill="45B0E1" w:themeFill="accent1" w:themeFillTint="99"/>
          </w:tcPr>
          <w:p w14:paraId="55C57100" w14:textId="77777777" w:rsidR="00FE5EFA" w:rsidRPr="0029370E" w:rsidRDefault="00FE5EFA" w:rsidP="00D83B73">
            <w:pPr>
              <w:tabs>
                <w:tab w:val="num" w:pos="426"/>
              </w:tabs>
              <w:rPr>
                <w:rFonts w:ascii="Calibri" w:hAnsi="Calibri" w:cs="Calibri"/>
              </w:rPr>
            </w:pPr>
          </w:p>
        </w:tc>
        <w:tc>
          <w:tcPr>
            <w:tcW w:w="3848" w:type="dxa"/>
            <w:shd w:val="clear" w:color="auto" w:fill="45B0E1" w:themeFill="accent1" w:themeFillTint="99"/>
          </w:tcPr>
          <w:p w14:paraId="128CECC3" w14:textId="71CB54F1" w:rsidR="00FE5EFA" w:rsidRPr="0029370E" w:rsidRDefault="00FE5EFA" w:rsidP="00B800AA">
            <w:pPr>
              <w:tabs>
                <w:tab w:val="num" w:pos="426"/>
              </w:tabs>
              <w:jc w:val="center"/>
              <w:rPr>
                <w:rFonts w:ascii="Calibri" w:hAnsi="Calibri" w:cs="Calibri"/>
                <w:b/>
                <w:bCs/>
              </w:rPr>
            </w:pPr>
            <w:r w:rsidRPr="0029370E">
              <w:rPr>
                <w:rFonts w:ascii="Calibri" w:hAnsi="Calibri" w:cs="Calibri"/>
                <w:b/>
                <w:bCs/>
              </w:rPr>
              <w:t>Staff Responsible</w:t>
            </w:r>
          </w:p>
        </w:tc>
        <w:tc>
          <w:tcPr>
            <w:tcW w:w="681" w:type="dxa"/>
            <w:shd w:val="clear" w:color="auto" w:fill="45B0E1" w:themeFill="accent1" w:themeFillTint="99"/>
          </w:tcPr>
          <w:p w14:paraId="2B8D605F" w14:textId="24861D4A" w:rsidR="00FE5EFA" w:rsidRPr="0029370E" w:rsidRDefault="00FE5EFA" w:rsidP="00B800AA">
            <w:pPr>
              <w:tabs>
                <w:tab w:val="num" w:pos="426"/>
              </w:tabs>
              <w:jc w:val="center"/>
              <w:rPr>
                <w:rFonts w:ascii="Calibri" w:hAnsi="Calibri" w:cs="Calibri"/>
                <w:b/>
                <w:bCs/>
              </w:rPr>
            </w:pPr>
            <w:r>
              <w:rPr>
                <w:rFonts w:ascii="Calibri" w:hAnsi="Calibri" w:cs="Calibri"/>
                <w:b/>
                <w:bCs/>
              </w:rPr>
              <w:t>Organization</w:t>
            </w:r>
          </w:p>
        </w:tc>
        <w:tc>
          <w:tcPr>
            <w:tcW w:w="1694" w:type="dxa"/>
            <w:shd w:val="clear" w:color="auto" w:fill="45B0E1" w:themeFill="accent1" w:themeFillTint="99"/>
          </w:tcPr>
          <w:p w14:paraId="2B3E3DC1" w14:textId="7F7AF00D" w:rsidR="00FE5EFA" w:rsidRDefault="00FE5EFA" w:rsidP="00B800AA">
            <w:pPr>
              <w:tabs>
                <w:tab w:val="num" w:pos="426"/>
              </w:tabs>
              <w:jc w:val="center"/>
              <w:rPr>
                <w:rFonts w:ascii="Calibri" w:hAnsi="Calibri" w:cs="Calibri"/>
                <w:b/>
                <w:bCs/>
              </w:rPr>
            </w:pPr>
            <w:r>
              <w:rPr>
                <w:rFonts w:ascii="Calibri" w:hAnsi="Calibri" w:cs="Calibri"/>
                <w:b/>
                <w:bCs/>
              </w:rPr>
              <w:t>Contacts</w:t>
            </w:r>
          </w:p>
        </w:tc>
      </w:tr>
      <w:tr w:rsidR="00FE5EFA" w:rsidRPr="0029370E" w14:paraId="343E8F85" w14:textId="0DD3D87A" w:rsidTr="00FE5EFA">
        <w:tc>
          <w:tcPr>
            <w:tcW w:w="384" w:type="dxa"/>
          </w:tcPr>
          <w:p w14:paraId="230775D2" w14:textId="238B9A7F" w:rsidR="00FE5EFA" w:rsidRPr="0029370E" w:rsidRDefault="00FE5EFA" w:rsidP="00D83B73">
            <w:pPr>
              <w:tabs>
                <w:tab w:val="num" w:pos="426"/>
              </w:tabs>
              <w:rPr>
                <w:rFonts w:ascii="Calibri" w:hAnsi="Calibri" w:cs="Calibri"/>
              </w:rPr>
            </w:pPr>
            <w:r w:rsidRPr="0029370E">
              <w:rPr>
                <w:rFonts w:ascii="Calibri" w:hAnsi="Calibri" w:cs="Calibri"/>
              </w:rPr>
              <w:t>1.</w:t>
            </w:r>
          </w:p>
        </w:tc>
        <w:tc>
          <w:tcPr>
            <w:tcW w:w="3848" w:type="dxa"/>
          </w:tcPr>
          <w:p w14:paraId="2A100A76" w14:textId="77777777" w:rsidR="001A2CCE" w:rsidRPr="0029370E" w:rsidRDefault="001A2CCE" w:rsidP="001A2CCE">
            <w:pPr>
              <w:tabs>
                <w:tab w:val="num" w:pos="426"/>
              </w:tabs>
              <w:rPr>
                <w:rFonts w:ascii="Calibri" w:hAnsi="Calibri" w:cs="Calibri"/>
              </w:rPr>
            </w:pPr>
            <w:r>
              <w:rPr>
                <w:rFonts w:ascii="Calibri" w:hAnsi="Calibri" w:cs="Calibri"/>
              </w:rPr>
              <w:t xml:space="preserve">Mr. Sosefo Siuta Saimone Tofu </w:t>
            </w:r>
          </w:p>
          <w:p w14:paraId="703FBB60" w14:textId="095566A3" w:rsidR="00FE5EFA" w:rsidRPr="0029370E" w:rsidRDefault="00FE5EFA" w:rsidP="00D83B73">
            <w:pPr>
              <w:tabs>
                <w:tab w:val="num" w:pos="426"/>
              </w:tabs>
              <w:rPr>
                <w:rFonts w:ascii="Calibri" w:hAnsi="Calibri" w:cs="Calibri"/>
              </w:rPr>
            </w:pPr>
          </w:p>
        </w:tc>
        <w:tc>
          <w:tcPr>
            <w:tcW w:w="681" w:type="dxa"/>
          </w:tcPr>
          <w:p w14:paraId="694B7068" w14:textId="7168CBD3" w:rsidR="00FE5EFA" w:rsidRPr="0029370E" w:rsidRDefault="00FE5EFA" w:rsidP="00D83B73">
            <w:pPr>
              <w:tabs>
                <w:tab w:val="num" w:pos="426"/>
              </w:tabs>
              <w:rPr>
                <w:rFonts w:ascii="Calibri" w:hAnsi="Calibri" w:cs="Calibri"/>
              </w:rPr>
            </w:pPr>
            <w:r>
              <w:rPr>
                <w:rFonts w:ascii="Calibri" w:hAnsi="Calibri" w:cs="Calibri"/>
              </w:rPr>
              <w:t>PCREEE</w:t>
            </w:r>
          </w:p>
        </w:tc>
        <w:tc>
          <w:tcPr>
            <w:tcW w:w="1694" w:type="dxa"/>
          </w:tcPr>
          <w:p w14:paraId="13247F1D" w14:textId="4EDE52A2" w:rsidR="00FE5EFA" w:rsidRDefault="00FE5EFA" w:rsidP="00D83B73">
            <w:pPr>
              <w:tabs>
                <w:tab w:val="num" w:pos="426"/>
              </w:tabs>
              <w:rPr>
                <w:rFonts w:ascii="Calibri" w:hAnsi="Calibri" w:cs="Calibri"/>
              </w:rPr>
            </w:pPr>
            <w:hyperlink r:id="rId13" w:history="1">
              <w:r w:rsidRPr="00755DC6">
                <w:rPr>
                  <w:rStyle w:val="Hyperlink"/>
                  <w:rFonts w:ascii="Calibri" w:hAnsi="Calibri" w:cs="Calibri"/>
                </w:rPr>
                <w:t>sosefot@spc.int</w:t>
              </w:r>
            </w:hyperlink>
            <w:r>
              <w:rPr>
                <w:rFonts w:ascii="Calibri" w:hAnsi="Calibri" w:cs="Calibri"/>
              </w:rPr>
              <w:t xml:space="preserve"> </w:t>
            </w:r>
          </w:p>
        </w:tc>
      </w:tr>
      <w:tr w:rsidR="00FE5EFA" w:rsidRPr="0029370E" w14:paraId="17AD5CE1" w14:textId="7A2D3740" w:rsidTr="00FE5EFA">
        <w:trPr>
          <w:trHeight w:val="547"/>
        </w:trPr>
        <w:tc>
          <w:tcPr>
            <w:tcW w:w="384" w:type="dxa"/>
          </w:tcPr>
          <w:p w14:paraId="5F14B2D6" w14:textId="3C6EFA8E" w:rsidR="00FE5EFA" w:rsidRPr="0029370E" w:rsidRDefault="00FE5EFA" w:rsidP="00D83B73">
            <w:pPr>
              <w:tabs>
                <w:tab w:val="num" w:pos="426"/>
              </w:tabs>
              <w:rPr>
                <w:rFonts w:ascii="Calibri" w:hAnsi="Calibri" w:cs="Calibri"/>
              </w:rPr>
            </w:pPr>
            <w:r w:rsidRPr="0029370E">
              <w:rPr>
                <w:rFonts w:ascii="Calibri" w:hAnsi="Calibri" w:cs="Calibri"/>
              </w:rPr>
              <w:t>2.</w:t>
            </w:r>
          </w:p>
        </w:tc>
        <w:tc>
          <w:tcPr>
            <w:tcW w:w="3848" w:type="dxa"/>
          </w:tcPr>
          <w:p w14:paraId="381DAD8F" w14:textId="0C03D341" w:rsidR="00FE5EFA" w:rsidRPr="0029370E" w:rsidRDefault="00FE5EFA" w:rsidP="00D83B73">
            <w:pPr>
              <w:tabs>
                <w:tab w:val="num" w:pos="426"/>
              </w:tabs>
              <w:rPr>
                <w:rFonts w:ascii="Calibri" w:hAnsi="Calibri" w:cs="Calibri"/>
              </w:rPr>
            </w:pPr>
            <w:r>
              <w:rPr>
                <w:rFonts w:ascii="Calibri" w:hAnsi="Calibri" w:cs="Calibri"/>
              </w:rPr>
              <w:t>Ms. Onosai Heremoni Suapaia-Ah Hoy</w:t>
            </w:r>
          </w:p>
        </w:tc>
        <w:tc>
          <w:tcPr>
            <w:tcW w:w="681" w:type="dxa"/>
          </w:tcPr>
          <w:p w14:paraId="3DA9AEF1" w14:textId="05D40D62" w:rsidR="00FE5EFA" w:rsidRPr="0029370E" w:rsidRDefault="00FE5EFA" w:rsidP="00D83B73">
            <w:pPr>
              <w:tabs>
                <w:tab w:val="num" w:pos="426"/>
              </w:tabs>
              <w:rPr>
                <w:rFonts w:ascii="Calibri" w:hAnsi="Calibri" w:cs="Calibri"/>
              </w:rPr>
            </w:pPr>
            <w:r>
              <w:rPr>
                <w:rFonts w:ascii="Calibri" w:hAnsi="Calibri" w:cs="Calibri"/>
              </w:rPr>
              <w:t>SPC</w:t>
            </w:r>
          </w:p>
        </w:tc>
        <w:tc>
          <w:tcPr>
            <w:tcW w:w="1694" w:type="dxa"/>
          </w:tcPr>
          <w:p w14:paraId="33AD8989" w14:textId="3CB360F2" w:rsidR="00FE5EFA" w:rsidRDefault="00FE5EFA" w:rsidP="00D83B73">
            <w:pPr>
              <w:tabs>
                <w:tab w:val="num" w:pos="426"/>
              </w:tabs>
              <w:rPr>
                <w:rFonts w:ascii="Calibri" w:hAnsi="Calibri" w:cs="Calibri"/>
              </w:rPr>
            </w:pPr>
            <w:hyperlink r:id="rId14" w:history="1">
              <w:r w:rsidRPr="00755DC6">
                <w:rPr>
                  <w:rStyle w:val="Hyperlink"/>
                  <w:rFonts w:ascii="Calibri" w:hAnsi="Calibri" w:cs="Calibri"/>
                </w:rPr>
                <w:t>onosais@spc.int</w:t>
              </w:r>
            </w:hyperlink>
            <w:r>
              <w:rPr>
                <w:rFonts w:ascii="Calibri" w:hAnsi="Calibri" w:cs="Calibri"/>
              </w:rPr>
              <w:t xml:space="preserve"> </w:t>
            </w:r>
          </w:p>
        </w:tc>
      </w:tr>
      <w:tr w:rsidR="00FE5EFA" w:rsidRPr="0029370E" w14:paraId="7A7C8C71" w14:textId="23822D34" w:rsidTr="00FE5EFA">
        <w:tc>
          <w:tcPr>
            <w:tcW w:w="384" w:type="dxa"/>
          </w:tcPr>
          <w:p w14:paraId="35EE9A69" w14:textId="77406942" w:rsidR="00FE5EFA" w:rsidRPr="0029370E" w:rsidRDefault="00FE5EFA" w:rsidP="00D83B73">
            <w:pPr>
              <w:tabs>
                <w:tab w:val="num" w:pos="426"/>
              </w:tabs>
              <w:rPr>
                <w:rFonts w:ascii="Calibri" w:hAnsi="Calibri" w:cs="Calibri"/>
              </w:rPr>
            </w:pPr>
            <w:r>
              <w:rPr>
                <w:rFonts w:ascii="Calibri" w:hAnsi="Calibri" w:cs="Calibri"/>
              </w:rPr>
              <w:t>3.</w:t>
            </w:r>
          </w:p>
        </w:tc>
        <w:tc>
          <w:tcPr>
            <w:tcW w:w="3848" w:type="dxa"/>
          </w:tcPr>
          <w:p w14:paraId="1DA68B48" w14:textId="288C5B37" w:rsidR="00FE5EFA" w:rsidRPr="0029370E" w:rsidRDefault="001A2CCE" w:rsidP="00D83B73">
            <w:pPr>
              <w:tabs>
                <w:tab w:val="num" w:pos="426"/>
              </w:tabs>
              <w:rPr>
                <w:rFonts w:ascii="Calibri" w:hAnsi="Calibri" w:cs="Calibri"/>
              </w:rPr>
            </w:pPr>
            <w:r>
              <w:rPr>
                <w:rFonts w:ascii="Calibri" w:hAnsi="Calibri" w:cs="Calibri"/>
              </w:rPr>
              <w:t>Moala Nanise Kathleen Vosaki</w:t>
            </w:r>
          </w:p>
        </w:tc>
        <w:tc>
          <w:tcPr>
            <w:tcW w:w="681" w:type="dxa"/>
          </w:tcPr>
          <w:p w14:paraId="651890EC" w14:textId="0986A898" w:rsidR="00FE5EFA" w:rsidRPr="0029370E" w:rsidRDefault="00FE5EFA" w:rsidP="002231AA">
            <w:pPr>
              <w:keepNext/>
              <w:tabs>
                <w:tab w:val="num" w:pos="426"/>
              </w:tabs>
              <w:rPr>
                <w:rFonts w:ascii="Calibri" w:hAnsi="Calibri" w:cs="Calibri"/>
              </w:rPr>
            </w:pPr>
            <w:r>
              <w:rPr>
                <w:rFonts w:ascii="Calibri" w:hAnsi="Calibri" w:cs="Calibri"/>
              </w:rPr>
              <w:t>SPC</w:t>
            </w:r>
          </w:p>
        </w:tc>
        <w:tc>
          <w:tcPr>
            <w:tcW w:w="1694" w:type="dxa"/>
          </w:tcPr>
          <w:p w14:paraId="540CF4F6" w14:textId="4572FF34" w:rsidR="00FE5EFA" w:rsidRDefault="00FE5EFA" w:rsidP="002231AA">
            <w:pPr>
              <w:keepNext/>
              <w:tabs>
                <w:tab w:val="num" w:pos="426"/>
              </w:tabs>
              <w:rPr>
                <w:rFonts w:ascii="Calibri" w:hAnsi="Calibri" w:cs="Calibri"/>
              </w:rPr>
            </w:pPr>
            <w:hyperlink r:id="rId15" w:history="1">
              <w:r w:rsidRPr="00755DC6">
                <w:rPr>
                  <w:rStyle w:val="Hyperlink"/>
                  <w:rFonts w:ascii="Calibri" w:hAnsi="Calibri" w:cs="Calibri"/>
                </w:rPr>
                <w:t>moalav@spc.int</w:t>
              </w:r>
            </w:hyperlink>
            <w:r>
              <w:rPr>
                <w:rFonts w:ascii="Calibri" w:hAnsi="Calibri" w:cs="Calibri"/>
              </w:rPr>
              <w:t xml:space="preserve"> </w:t>
            </w:r>
          </w:p>
        </w:tc>
      </w:tr>
    </w:tbl>
    <w:p w14:paraId="72AFFA3D" w14:textId="74BEAD2A" w:rsidR="00BA4F70" w:rsidRPr="00EF1B27" w:rsidRDefault="002231AA" w:rsidP="00EF1B27">
      <w:pPr>
        <w:pStyle w:val="Caption"/>
        <w:jc w:val="center"/>
      </w:pPr>
      <w:r>
        <w:t xml:space="preserve">Table </w:t>
      </w:r>
      <w:r w:rsidR="005206F7">
        <w:t>2</w:t>
      </w:r>
      <w:r>
        <w:t xml:space="preserve">: Staff </w:t>
      </w:r>
      <w:r w:rsidR="005206F7">
        <w:t>involved with the mission</w:t>
      </w:r>
      <w:r>
        <w:t>.</w:t>
      </w:r>
    </w:p>
    <w:p w14:paraId="7307E29A" w14:textId="77777777" w:rsidR="00BA4F70" w:rsidRPr="009F53BB" w:rsidRDefault="00BA4F70" w:rsidP="009F53BB"/>
    <w:p w14:paraId="1689F5F1" w14:textId="77777777" w:rsidR="00DD5A58" w:rsidRDefault="00DD5A58" w:rsidP="008714C1">
      <w:pPr>
        <w:jc w:val="center"/>
      </w:pPr>
    </w:p>
    <w:p w14:paraId="3FC3E97A" w14:textId="77777777" w:rsidR="002926BF" w:rsidRDefault="002926BF" w:rsidP="002926BF">
      <w:pPr>
        <w:jc w:val="center"/>
      </w:pPr>
      <w:r>
        <w:t>END.</w:t>
      </w:r>
    </w:p>
    <w:p w14:paraId="30837FA0" w14:textId="77777777" w:rsidR="002926BF" w:rsidRDefault="002926BF" w:rsidP="008714C1">
      <w:pPr>
        <w:jc w:val="center"/>
      </w:pPr>
    </w:p>
    <w:p w14:paraId="73C20D20" w14:textId="3FB9FB18" w:rsidR="00E72EE8" w:rsidRDefault="00E72EE8" w:rsidP="008714C1">
      <w:pPr>
        <w:jc w:val="center"/>
        <w:sectPr w:rsidR="00E72EE8" w:rsidSect="00F75851">
          <w:headerReference w:type="default" r:id="rId16"/>
          <w:pgSz w:w="11906" w:h="16838"/>
          <w:pgMar w:top="1440" w:right="991" w:bottom="709" w:left="1134" w:header="708" w:footer="708" w:gutter="0"/>
          <w:cols w:space="708"/>
          <w:docGrid w:linePitch="360"/>
        </w:sectPr>
      </w:pPr>
    </w:p>
    <w:p w14:paraId="5B2E3873" w14:textId="77777777" w:rsidR="00092BAE" w:rsidRDefault="00092BAE" w:rsidP="00E72EE8">
      <w:pPr>
        <w:pStyle w:val="ListParagraph"/>
        <w:rPr>
          <w:b/>
          <w:bCs/>
        </w:rPr>
      </w:pPr>
    </w:p>
    <w:p w14:paraId="7DCCD793" w14:textId="7BB49E6A" w:rsidR="00E72EE8" w:rsidRDefault="00E72EE8" w:rsidP="00E72EE8">
      <w:pPr>
        <w:pStyle w:val="ListParagraph"/>
        <w:rPr>
          <w:b/>
          <w:bCs/>
        </w:rPr>
      </w:pPr>
      <w:r w:rsidRPr="00E72EE8">
        <w:rPr>
          <w:b/>
          <w:bCs/>
        </w:rPr>
        <w:t>ANNEX I: Mission Schedules</w:t>
      </w:r>
    </w:p>
    <w:tbl>
      <w:tblPr>
        <w:tblStyle w:val="TableGrid"/>
        <w:tblW w:w="9923" w:type="dxa"/>
        <w:tblInd w:w="-289" w:type="dxa"/>
        <w:tblLook w:val="04A0" w:firstRow="1" w:lastRow="0" w:firstColumn="1" w:lastColumn="0" w:noHBand="0" w:noVBand="1"/>
      </w:tblPr>
      <w:tblGrid>
        <w:gridCol w:w="2269"/>
        <w:gridCol w:w="7654"/>
      </w:tblGrid>
      <w:tr w:rsidR="001A2CCE" w:rsidRPr="0035388C" w14:paraId="4AB242F4" w14:textId="77777777" w:rsidTr="00772409">
        <w:tc>
          <w:tcPr>
            <w:tcW w:w="9923" w:type="dxa"/>
            <w:gridSpan w:val="2"/>
            <w:shd w:val="clear" w:color="auto" w:fill="83CAEB" w:themeFill="accent1" w:themeFillTint="66"/>
          </w:tcPr>
          <w:p w14:paraId="41C951E4" w14:textId="77777777" w:rsidR="001A2CCE" w:rsidRPr="0035388C" w:rsidRDefault="001A2CCE" w:rsidP="00772409">
            <w:pPr>
              <w:tabs>
                <w:tab w:val="num" w:pos="426"/>
              </w:tabs>
              <w:jc w:val="center"/>
              <w:rPr>
                <w:rFonts w:ascii="Calibri" w:hAnsi="Calibri" w:cs="Calibri"/>
                <w:b/>
                <w:bCs/>
                <w:sz w:val="24"/>
                <w:szCs w:val="24"/>
              </w:rPr>
            </w:pPr>
            <w:r w:rsidRPr="0035388C">
              <w:rPr>
                <w:rFonts w:ascii="Calibri" w:hAnsi="Calibri" w:cs="Calibri"/>
                <w:b/>
                <w:bCs/>
                <w:sz w:val="24"/>
                <w:szCs w:val="24"/>
              </w:rPr>
              <w:t>CLEARPICS Initial &amp; Scoping Mission Schedule</w:t>
            </w:r>
          </w:p>
          <w:p w14:paraId="63577CC1" w14:textId="77777777" w:rsidR="001A2CCE" w:rsidRPr="0035388C" w:rsidRDefault="001A2CCE" w:rsidP="00772409">
            <w:pPr>
              <w:tabs>
                <w:tab w:val="num" w:pos="426"/>
              </w:tabs>
              <w:jc w:val="center"/>
              <w:rPr>
                <w:rFonts w:ascii="Calibri" w:hAnsi="Calibri" w:cs="Calibri"/>
                <w:b/>
                <w:bCs/>
                <w:sz w:val="24"/>
                <w:szCs w:val="24"/>
              </w:rPr>
            </w:pPr>
            <w:r w:rsidRPr="0035388C">
              <w:rPr>
                <w:rFonts w:ascii="Calibri" w:hAnsi="Calibri" w:cs="Calibri"/>
                <w:b/>
                <w:bCs/>
                <w:color w:val="FFFFFF" w:themeColor="background1"/>
                <w:sz w:val="24"/>
                <w:szCs w:val="24"/>
              </w:rPr>
              <w:t>Port Moresby, Papua New Guinea</w:t>
            </w:r>
          </w:p>
          <w:p w14:paraId="2E59EBA7" w14:textId="77777777" w:rsidR="001A2CCE" w:rsidRPr="0035388C" w:rsidRDefault="001A2CCE" w:rsidP="00772409">
            <w:pPr>
              <w:pStyle w:val="ListParagraph"/>
              <w:ind w:left="0"/>
              <w:jc w:val="center"/>
              <w:rPr>
                <w:rFonts w:ascii="Calibri" w:hAnsi="Calibri" w:cs="Calibri"/>
                <w:b/>
                <w:bCs/>
              </w:rPr>
            </w:pPr>
            <w:r w:rsidRPr="0035388C">
              <w:rPr>
                <w:rFonts w:ascii="Calibri" w:hAnsi="Calibri" w:cs="Calibri"/>
                <w:b/>
                <w:bCs/>
              </w:rPr>
              <w:t>31</w:t>
            </w:r>
            <w:r w:rsidRPr="0035388C">
              <w:rPr>
                <w:rFonts w:ascii="Calibri" w:hAnsi="Calibri" w:cs="Calibri"/>
                <w:b/>
                <w:bCs/>
                <w:vertAlign w:val="superscript"/>
              </w:rPr>
              <w:t>st</w:t>
            </w:r>
            <w:r w:rsidRPr="0035388C">
              <w:rPr>
                <w:rFonts w:ascii="Calibri" w:hAnsi="Calibri" w:cs="Calibri"/>
                <w:b/>
                <w:bCs/>
              </w:rPr>
              <w:t xml:space="preserve"> March – 2</w:t>
            </w:r>
            <w:r w:rsidRPr="0035388C">
              <w:rPr>
                <w:rFonts w:ascii="Calibri" w:hAnsi="Calibri" w:cs="Calibri"/>
                <w:b/>
                <w:bCs/>
                <w:vertAlign w:val="superscript"/>
              </w:rPr>
              <w:t>nd</w:t>
            </w:r>
            <w:r w:rsidRPr="0035388C">
              <w:rPr>
                <w:rFonts w:ascii="Calibri" w:hAnsi="Calibri" w:cs="Calibri"/>
                <w:b/>
                <w:bCs/>
              </w:rPr>
              <w:t xml:space="preserve">  April 2025</w:t>
            </w:r>
          </w:p>
        </w:tc>
      </w:tr>
      <w:tr w:rsidR="001A2CCE" w:rsidRPr="0035388C" w14:paraId="658E28CD" w14:textId="77777777" w:rsidTr="00772409">
        <w:tc>
          <w:tcPr>
            <w:tcW w:w="2269" w:type="dxa"/>
            <w:shd w:val="clear" w:color="auto" w:fill="FFFF00"/>
          </w:tcPr>
          <w:p w14:paraId="33BF69F3" w14:textId="77777777" w:rsidR="001A2CCE" w:rsidRPr="0035388C" w:rsidRDefault="001A2CCE" w:rsidP="00772409">
            <w:pPr>
              <w:pStyle w:val="ListParagraph"/>
              <w:ind w:left="0"/>
              <w:jc w:val="center"/>
              <w:rPr>
                <w:rFonts w:ascii="Calibri" w:hAnsi="Calibri" w:cs="Calibri"/>
                <w:b/>
                <w:bCs/>
              </w:rPr>
            </w:pPr>
            <w:r w:rsidRPr="0035388C">
              <w:rPr>
                <w:rFonts w:ascii="Calibri" w:hAnsi="Calibri" w:cs="Calibri"/>
                <w:b/>
                <w:bCs/>
              </w:rPr>
              <w:t>Time</w:t>
            </w:r>
          </w:p>
        </w:tc>
        <w:tc>
          <w:tcPr>
            <w:tcW w:w="7654" w:type="dxa"/>
            <w:shd w:val="clear" w:color="auto" w:fill="FFFF00"/>
          </w:tcPr>
          <w:p w14:paraId="51506AEA" w14:textId="77777777" w:rsidR="001A2CCE" w:rsidRPr="0035388C" w:rsidRDefault="001A2CCE" w:rsidP="00772409">
            <w:pPr>
              <w:pStyle w:val="ListParagraph"/>
              <w:ind w:left="0"/>
              <w:jc w:val="center"/>
              <w:rPr>
                <w:rFonts w:ascii="Calibri" w:hAnsi="Calibri" w:cs="Calibri"/>
                <w:b/>
                <w:bCs/>
              </w:rPr>
            </w:pPr>
            <w:r w:rsidRPr="0035388C">
              <w:rPr>
                <w:rFonts w:ascii="Calibri" w:hAnsi="Calibri" w:cs="Calibri"/>
                <w:b/>
                <w:bCs/>
              </w:rPr>
              <w:t>Saturday 29</w:t>
            </w:r>
            <w:r w:rsidRPr="0035388C">
              <w:rPr>
                <w:rFonts w:ascii="Calibri" w:hAnsi="Calibri" w:cs="Calibri"/>
                <w:b/>
                <w:bCs/>
                <w:vertAlign w:val="superscript"/>
              </w:rPr>
              <w:t>th</w:t>
            </w:r>
            <w:r w:rsidRPr="0035388C">
              <w:rPr>
                <w:rFonts w:ascii="Calibri" w:hAnsi="Calibri" w:cs="Calibri"/>
                <w:b/>
                <w:bCs/>
              </w:rPr>
              <w:t xml:space="preserve">  March 2025</w:t>
            </w:r>
          </w:p>
          <w:p w14:paraId="15227278" w14:textId="77777777" w:rsidR="001A2CCE" w:rsidRPr="0035388C" w:rsidRDefault="001A2CCE" w:rsidP="00772409">
            <w:pPr>
              <w:pStyle w:val="ListParagraph"/>
              <w:ind w:left="0"/>
              <w:jc w:val="center"/>
              <w:rPr>
                <w:rFonts w:ascii="Calibri" w:hAnsi="Calibri" w:cs="Calibri"/>
                <w:b/>
                <w:bCs/>
              </w:rPr>
            </w:pPr>
          </w:p>
        </w:tc>
      </w:tr>
      <w:tr w:rsidR="001A2CCE" w:rsidRPr="0035388C" w14:paraId="0BF99389" w14:textId="77777777" w:rsidTr="00772409">
        <w:tc>
          <w:tcPr>
            <w:tcW w:w="2269" w:type="dxa"/>
            <w:shd w:val="clear" w:color="auto" w:fill="F2CEED" w:themeFill="accent5" w:themeFillTint="33"/>
          </w:tcPr>
          <w:p w14:paraId="19C03E0E" w14:textId="77777777" w:rsidR="001A2CCE" w:rsidRPr="0035388C" w:rsidRDefault="001A2CCE" w:rsidP="00772409">
            <w:pPr>
              <w:pStyle w:val="ListParagraph"/>
              <w:ind w:left="0"/>
              <w:rPr>
                <w:rFonts w:ascii="Calibri" w:hAnsi="Calibri" w:cs="Calibri"/>
                <w:i/>
                <w:iCs/>
              </w:rPr>
            </w:pPr>
          </w:p>
        </w:tc>
        <w:tc>
          <w:tcPr>
            <w:tcW w:w="7654" w:type="dxa"/>
            <w:shd w:val="clear" w:color="auto" w:fill="F2CEED" w:themeFill="accent5" w:themeFillTint="33"/>
          </w:tcPr>
          <w:p w14:paraId="7F19630B" w14:textId="77777777" w:rsidR="001A2CCE" w:rsidRPr="0035388C" w:rsidRDefault="001A2CCE" w:rsidP="00772409">
            <w:pPr>
              <w:pStyle w:val="ListParagraph"/>
              <w:ind w:left="0"/>
              <w:rPr>
                <w:rFonts w:ascii="Calibri" w:hAnsi="Calibri" w:cs="Calibri"/>
                <w:b/>
                <w:bCs/>
                <w:i/>
                <w:iCs/>
              </w:rPr>
            </w:pPr>
            <w:r w:rsidRPr="0035388C">
              <w:rPr>
                <w:rFonts w:ascii="Calibri" w:hAnsi="Calibri" w:cs="Calibri"/>
                <w:b/>
                <w:bCs/>
                <w:i/>
                <w:iCs/>
              </w:rPr>
              <w:t>Team Arrives</w:t>
            </w:r>
          </w:p>
        </w:tc>
      </w:tr>
      <w:tr w:rsidR="001A2CCE" w:rsidRPr="0035388C" w14:paraId="3CFE8F39" w14:textId="77777777" w:rsidTr="00772409">
        <w:tc>
          <w:tcPr>
            <w:tcW w:w="2269" w:type="dxa"/>
          </w:tcPr>
          <w:p w14:paraId="009DB009" w14:textId="77777777" w:rsidR="001A2CCE" w:rsidRPr="0035388C" w:rsidRDefault="001A2CCE" w:rsidP="00772409">
            <w:pPr>
              <w:pStyle w:val="ListParagraph"/>
              <w:ind w:left="0"/>
              <w:rPr>
                <w:rFonts w:ascii="Calibri" w:hAnsi="Calibri" w:cs="Calibri"/>
                <w:b/>
                <w:bCs/>
              </w:rPr>
            </w:pPr>
          </w:p>
        </w:tc>
        <w:tc>
          <w:tcPr>
            <w:tcW w:w="7654" w:type="dxa"/>
          </w:tcPr>
          <w:p w14:paraId="3C7704C3" w14:textId="77777777" w:rsidR="001A2CCE" w:rsidRPr="0035388C" w:rsidRDefault="001A2CCE" w:rsidP="00772409">
            <w:pPr>
              <w:pStyle w:val="ListParagraph"/>
              <w:ind w:left="0"/>
              <w:rPr>
                <w:rFonts w:ascii="Calibri" w:hAnsi="Calibri" w:cs="Calibri"/>
                <w:b/>
                <w:bCs/>
              </w:rPr>
            </w:pPr>
          </w:p>
        </w:tc>
      </w:tr>
      <w:tr w:rsidR="001A2CCE" w:rsidRPr="0035388C" w14:paraId="3D4C1BD7" w14:textId="77777777" w:rsidTr="00772409">
        <w:tc>
          <w:tcPr>
            <w:tcW w:w="2269" w:type="dxa"/>
            <w:shd w:val="clear" w:color="auto" w:fill="FFFF00"/>
          </w:tcPr>
          <w:p w14:paraId="0CC94F9B" w14:textId="77777777" w:rsidR="001A2CCE" w:rsidRPr="0035388C" w:rsidRDefault="001A2CCE" w:rsidP="00772409">
            <w:pPr>
              <w:pStyle w:val="ListParagraph"/>
              <w:ind w:left="0"/>
              <w:jc w:val="center"/>
              <w:rPr>
                <w:rFonts w:ascii="Calibri" w:hAnsi="Calibri" w:cs="Calibri"/>
                <w:b/>
                <w:bCs/>
              </w:rPr>
            </w:pPr>
            <w:r w:rsidRPr="0035388C">
              <w:rPr>
                <w:rFonts w:ascii="Calibri" w:hAnsi="Calibri" w:cs="Calibri"/>
                <w:b/>
                <w:bCs/>
              </w:rPr>
              <w:t>Time</w:t>
            </w:r>
          </w:p>
        </w:tc>
        <w:tc>
          <w:tcPr>
            <w:tcW w:w="7654" w:type="dxa"/>
            <w:shd w:val="clear" w:color="auto" w:fill="FFFF00"/>
          </w:tcPr>
          <w:p w14:paraId="21FFB53E" w14:textId="77777777" w:rsidR="001A2CCE" w:rsidRPr="0035388C" w:rsidRDefault="001A2CCE" w:rsidP="00772409">
            <w:pPr>
              <w:pStyle w:val="ListParagraph"/>
              <w:ind w:left="0"/>
              <w:jc w:val="center"/>
              <w:rPr>
                <w:rFonts w:ascii="Calibri" w:hAnsi="Calibri" w:cs="Calibri"/>
                <w:b/>
                <w:bCs/>
              </w:rPr>
            </w:pPr>
            <w:r w:rsidRPr="0035388C">
              <w:rPr>
                <w:rFonts w:ascii="Calibri" w:hAnsi="Calibri" w:cs="Calibri"/>
                <w:b/>
                <w:bCs/>
              </w:rPr>
              <w:t>Monday 31</w:t>
            </w:r>
            <w:r w:rsidRPr="0035388C">
              <w:rPr>
                <w:rFonts w:ascii="Calibri" w:hAnsi="Calibri" w:cs="Calibri"/>
                <w:b/>
                <w:bCs/>
                <w:vertAlign w:val="superscript"/>
              </w:rPr>
              <w:t>st</w:t>
            </w:r>
            <w:r w:rsidRPr="0035388C">
              <w:rPr>
                <w:rFonts w:ascii="Calibri" w:hAnsi="Calibri" w:cs="Calibri"/>
                <w:b/>
                <w:bCs/>
              </w:rPr>
              <w:t xml:space="preserve"> March 2025</w:t>
            </w:r>
          </w:p>
          <w:p w14:paraId="69D8CD62" w14:textId="77777777" w:rsidR="001A2CCE" w:rsidRPr="0035388C" w:rsidRDefault="001A2CCE" w:rsidP="00772409">
            <w:pPr>
              <w:pStyle w:val="ListParagraph"/>
              <w:ind w:left="0"/>
              <w:jc w:val="center"/>
              <w:rPr>
                <w:rFonts w:ascii="Calibri" w:hAnsi="Calibri" w:cs="Calibri"/>
                <w:b/>
                <w:bCs/>
              </w:rPr>
            </w:pPr>
          </w:p>
        </w:tc>
      </w:tr>
      <w:tr w:rsidR="001A2CCE" w:rsidRPr="0035388C" w14:paraId="17C2C48C" w14:textId="77777777" w:rsidTr="00772409">
        <w:tc>
          <w:tcPr>
            <w:tcW w:w="2269" w:type="dxa"/>
            <w:shd w:val="clear" w:color="auto" w:fill="D9F2D0" w:themeFill="accent6" w:themeFillTint="33"/>
          </w:tcPr>
          <w:p w14:paraId="2BD4EEE2" w14:textId="77777777" w:rsidR="001A2CCE" w:rsidRPr="0035388C" w:rsidRDefault="001A2CCE" w:rsidP="00772409">
            <w:pPr>
              <w:pStyle w:val="ListParagraph"/>
              <w:ind w:left="0"/>
              <w:rPr>
                <w:rFonts w:ascii="Calibri" w:hAnsi="Calibri" w:cs="Calibri"/>
                <w:b/>
                <w:bCs/>
              </w:rPr>
            </w:pPr>
            <w:r w:rsidRPr="0035388C">
              <w:rPr>
                <w:rFonts w:ascii="Calibri" w:hAnsi="Calibri" w:cs="Calibri"/>
              </w:rPr>
              <w:t>7:00am  – 8:00 am</w:t>
            </w:r>
          </w:p>
        </w:tc>
        <w:tc>
          <w:tcPr>
            <w:tcW w:w="7654" w:type="dxa"/>
            <w:shd w:val="clear" w:color="auto" w:fill="D9F2D0" w:themeFill="accent6" w:themeFillTint="33"/>
          </w:tcPr>
          <w:p w14:paraId="22DD1D89" w14:textId="77777777" w:rsidR="001A2CCE" w:rsidRPr="0035388C" w:rsidRDefault="001A2CCE" w:rsidP="00772409">
            <w:pPr>
              <w:pStyle w:val="ListParagraph"/>
              <w:ind w:left="0"/>
              <w:rPr>
                <w:rFonts w:ascii="Calibri" w:hAnsi="Calibri" w:cs="Calibri"/>
                <w:b/>
                <w:bCs/>
              </w:rPr>
            </w:pPr>
            <w:r w:rsidRPr="0035388C">
              <w:rPr>
                <w:rFonts w:ascii="Calibri" w:hAnsi="Calibri" w:cs="Calibri"/>
                <w:b/>
                <w:bCs/>
              </w:rPr>
              <w:t>Breakfast</w:t>
            </w:r>
          </w:p>
        </w:tc>
      </w:tr>
      <w:tr w:rsidR="001A2CCE" w:rsidRPr="0035388C" w14:paraId="376A89A4" w14:textId="77777777" w:rsidTr="00772409">
        <w:tc>
          <w:tcPr>
            <w:tcW w:w="2269" w:type="dxa"/>
          </w:tcPr>
          <w:p w14:paraId="25FAF60B" w14:textId="77777777" w:rsidR="001A2CCE" w:rsidRPr="0035388C" w:rsidRDefault="001A2CCE" w:rsidP="00772409">
            <w:pPr>
              <w:pStyle w:val="ListParagraph"/>
              <w:ind w:left="0"/>
              <w:rPr>
                <w:rFonts w:ascii="Calibri" w:hAnsi="Calibri" w:cs="Calibri"/>
                <w:b/>
                <w:bCs/>
              </w:rPr>
            </w:pPr>
            <w:r w:rsidRPr="0035388C">
              <w:rPr>
                <w:rFonts w:ascii="Calibri" w:hAnsi="Calibri" w:cs="Calibri"/>
              </w:rPr>
              <w:t>8:30 am - 9:30 am</w:t>
            </w:r>
          </w:p>
        </w:tc>
        <w:tc>
          <w:tcPr>
            <w:tcW w:w="7654" w:type="dxa"/>
          </w:tcPr>
          <w:p w14:paraId="27BDCCE7" w14:textId="77777777" w:rsidR="001A2CCE" w:rsidRPr="0035388C" w:rsidRDefault="001A2CCE" w:rsidP="00772409">
            <w:pPr>
              <w:pStyle w:val="ListParagraph"/>
              <w:ind w:left="0"/>
              <w:rPr>
                <w:rFonts w:ascii="Calibri" w:hAnsi="Calibri" w:cs="Calibri"/>
                <w:b/>
                <w:bCs/>
              </w:rPr>
            </w:pPr>
            <w:r w:rsidRPr="0035388C">
              <w:rPr>
                <w:rFonts w:ascii="Calibri" w:hAnsi="Calibri" w:cs="Calibri"/>
              </w:rPr>
              <w:t>Courtesy Meeting with Country Focal Point (NEA)</w:t>
            </w:r>
          </w:p>
        </w:tc>
      </w:tr>
      <w:tr w:rsidR="001A2CCE" w:rsidRPr="0035388C" w14:paraId="52596304" w14:textId="77777777" w:rsidTr="00772409">
        <w:tc>
          <w:tcPr>
            <w:tcW w:w="2269" w:type="dxa"/>
          </w:tcPr>
          <w:p w14:paraId="0D2F3C9C" w14:textId="77777777" w:rsidR="001A2CCE" w:rsidRPr="0035388C" w:rsidRDefault="001A2CCE" w:rsidP="00772409">
            <w:pPr>
              <w:pStyle w:val="ListParagraph"/>
              <w:ind w:left="0"/>
              <w:rPr>
                <w:rFonts w:ascii="Calibri" w:hAnsi="Calibri" w:cs="Calibri"/>
                <w:b/>
                <w:bCs/>
              </w:rPr>
            </w:pPr>
            <w:r w:rsidRPr="0035388C">
              <w:rPr>
                <w:rFonts w:ascii="Calibri" w:hAnsi="Calibri" w:cs="Calibri"/>
              </w:rPr>
              <w:t>10:00 am – 11:00am</w:t>
            </w:r>
          </w:p>
        </w:tc>
        <w:tc>
          <w:tcPr>
            <w:tcW w:w="7654" w:type="dxa"/>
          </w:tcPr>
          <w:p w14:paraId="6834F2F4" w14:textId="77777777" w:rsidR="001A2CCE" w:rsidRPr="0035388C" w:rsidRDefault="001A2CCE" w:rsidP="00772409">
            <w:pPr>
              <w:pStyle w:val="ListParagraph"/>
              <w:ind w:left="0"/>
              <w:rPr>
                <w:rFonts w:ascii="Calibri" w:hAnsi="Calibri" w:cs="Calibri"/>
                <w:b/>
                <w:bCs/>
              </w:rPr>
            </w:pPr>
            <w:r w:rsidRPr="0035388C">
              <w:rPr>
                <w:rFonts w:ascii="Calibri" w:eastAsia="Times New Roman" w:hAnsi="Calibri" w:cs="Calibri"/>
                <w14:ligatures w14:val="none"/>
              </w:rPr>
              <w:t>Department of National Planning and Monitoring (DNPM)</w:t>
            </w:r>
          </w:p>
        </w:tc>
      </w:tr>
      <w:tr w:rsidR="001A2CCE" w:rsidRPr="0035388C" w14:paraId="2121C157" w14:textId="77777777" w:rsidTr="00772409">
        <w:tc>
          <w:tcPr>
            <w:tcW w:w="2269" w:type="dxa"/>
          </w:tcPr>
          <w:p w14:paraId="4A386B44" w14:textId="77777777" w:rsidR="001A2CCE" w:rsidRPr="0035388C" w:rsidRDefault="001A2CCE" w:rsidP="00772409">
            <w:pPr>
              <w:pStyle w:val="ListParagraph"/>
              <w:ind w:left="0"/>
              <w:rPr>
                <w:rFonts w:ascii="Calibri" w:hAnsi="Calibri" w:cs="Calibri"/>
              </w:rPr>
            </w:pPr>
            <w:r w:rsidRPr="0035388C">
              <w:rPr>
                <w:rFonts w:ascii="Calibri" w:hAnsi="Calibri" w:cs="Calibri"/>
              </w:rPr>
              <w:t>11:30am – 12:30pm</w:t>
            </w:r>
          </w:p>
        </w:tc>
        <w:tc>
          <w:tcPr>
            <w:tcW w:w="7654" w:type="dxa"/>
          </w:tcPr>
          <w:p w14:paraId="7177EF3C" w14:textId="77777777" w:rsidR="001A2CCE" w:rsidRPr="0035388C" w:rsidRDefault="001A2CCE" w:rsidP="00772409">
            <w:pPr>
              <w:pStyle w:val="ListParagraph"/>
              <w:ind w:left="0"/>
              <w:rPr>
                <w:rFonts w:ascii="Calibri" w:hAnsi="Calibri" w:cs="Calibri"/>
              </w:rPr>
            </w:pPr>
            <w:r w:rsidRPr="0035388C">
              <w:rPr>
                <w:rFonts w:ascii="Calibri" w:eastAsia="Times New Roman" w:hAnsi="Calibri" w:cs="Calibri"/>
                <w14:ligatures w14:val="none"/>
              </w:rPr>
              <w:t>Department of Provincial and Local Level Affairs</w:t>
            </w:r>
          </w:p>
        </w:tc>
      </w:tr>
      <w:tr w:rsidR="001A2CCE" w:rsidRPr="0035388C" w14:paraId="555DAA01" w14:textId="77777777" w:rsidTr="00772409">
        <w:tc>
          <w:tcPr>
            <w:tcW w:w="2269" w:type="dxa"/>
            <w:shd w:val="clear" w:color="auto" w:fill="D9F2D0" w:themeFill="accent6" w:themeFillTint="33"/>
          </w:tcPr>
          <w:p w14:paraId="2702F9DA" w14:textId="77777777" w:rsidR="001A2CCE" w:rsidRPr="0035388C" w:rsidRDefault="001A2CCE" w:rsidP="00772409">
            <w:pPr>
              <w:pStyle w:val="ListParagraph"/>
              <w:ind w:left="0"/>
              <w:rPr>
                <w:rFonts w:ascii="Calibri" w:hAnsi="Calibri" w:cs="Calibri"/>
                <w:b/>
                <w:bCs/>
              </w:rPr>
            </w:pPr>
            <w:r w:rsidRPr="0035388C">
              <w:rPr>
                <w:rFonts w:ascii="Calibri" w:hAnsi="Calibri" w:cs="Calibri"/>
              </w:rPr>
              <w:t>12:30pm</w:t>
            </w:r>
          </w:p>
        </w:tc>
        <w:tc>
          <w:tcPr>
            <w:tcW w:w="7654" w:type="dxa"/>
            <w:shd w:val="clear" w:color="auto" w:fill="D9F2D0" w:themeFill="accent6" w:themeFillTint="33"/>
          </w:tcPr>
          <w:p w14:paraId="3837F278" w14:textId="77777777" w:rsidR="001A2CCE" w:rsidRPr="0035388C" w:rsidRDefault="001A2CCE" w:rsidP="00772409">
            <w:pPr>
              <w:pStyle w:val="ListParagraph"/>
              <w:ind w:left="0"/>
              <w:rPr>
                <w:rFonts w:ascii="Calibri" w:hAnsi="Calibri" w:cs="Calibri"/>
                <w:b/>
                <w:bCs/>
              </w:rPr>
            </w:pPr>
            <w:r w:rsidRPr="0035388C">
              <w:rPr>
                <w:rFonts w:ascii="Calibri" w:hAnsi="Calibri" w:cs="Calibri"/>
                <w:b/>
                <w:bCs/>
              </w:rPr>
              <w:t>Lunch Break</w:t>
            </w:r>
          </w:p>
        </w:tc>
      </w:tr>
      <w:tr w:rsidR="001A2CCE" w:rsidRPr="0035388C" w14:paraId="0BCC16C8" w14:textId="77777777" w:rsidTr="00772409">
        <w:tc>
          <w:tcPr>
            <w:tcW w:w="2269" w:type="dxa"/>
          </w:tcPr>
          <w:p w14:paraId="054FBBFD" w14:textId="77777777" w:rsidR="001A2CCE" w:rsidRPr="0035388C" w:rsidRDefault="001A2CCE" w:rsidP="00772409">
            <w:pPr>
              <w:pStyle w:val="ListParagraph"/>
              <w:ind w:left="0"/>
              <w:rPr>
                <w:rFonts w:ascii="Calibri" w:hAnsi="Calibri" w:cs="Calibri"/>
                <w:b/>
                <w:bCs/>
              </w:rPr>
            </w:pPr>
            <w:r w:rsidRPr="0035388C">
              <w:rPr>
                <w:rFonts w:ascii="Calibri" w:hAnsi="Calibri" w:cs="Calibri"/>
              </w:rPr>
              <w:t>2:00 pm – 3:30pm</w:t>
            </w:r>
          </w:p>
        </w:tc>
        <w:tc>
          <w:tcPr>
            <w:tcW w:w="7654" w:type="dxa"/>
          </w:tcPr>
          <w:p w14:paraId="5EEB814C" w14:textId="77777777" w:rsidR="001A2CCE" w:rsidRPr="0035388C" w:rsidRDefault="001A2CCE" w:rsidP="00772409">
            <w:pPr>
              <w:pStyle w:val="ListParagraph"/>
              <w:ind w:left="0"/>
              <w:rPr>
                <w:rFonts w:ascii="Calibri" w:hAnsi="Calibri" w:cs="Calibri"/>
                <w:b/>
                <w:bCs/>
              </w:rPr>
            </w:pPr>
            <w:r w:rsidRPr="0035388C">
              <w:rPr>
                <w:rFonts w:ascii="Calibri" w:eastAsia="Times New Roman" w:hAnsi="Calibri" w:cs="Calibri"/>
                <w14:ligatures w14:val="none"/>
              </w:rPr>
              <w:t>Climate Change and Development Authority (CCDA)</w:t>
            </w:r>
          </w:p>
        </w:tc>
      </w:tr>
      <w:tr w:rsidR="001A2CCE" w:rsidRPr="0035388C" w14:paraId="15013DEA" w14:textId="77777777" w:rsidTr="00772409">
        <w:tc>
          <w:tcPr>
            <w:tcW w:w="2269" w:type="dxa"/>
          </w:tcPr>
          <w:p w14:paraId="2F92A5CA" w14:textId="77777777" w:rsidR="001A2CCE" w:rsidRPr="0035388C" w:rsidRDefault="001A2CCE" w:rsidP="00772409">
            <w:pPr>
              <w:pStyle w:val="ListParagraph"/>
              <w:ind w:left="0"/>
              <w:rPr>
                <w:rFonts w:ascii="Calibri" w:hAnsi="Calibri" w:cs="Calibri"/>
                <w:b/>
                <w:bCs/>
                <w:color w:val="FF0000"/>
              </w:rPr>
            </w:pPr>
            <w:r w:rsidRPr="0035388C">
              <w:rPr>
                <w:rFonts w:ascii="Calibri" w:hAnsi="Calibri" w:cs="Calibri"/>
                <w:color w:val="FF0000"/>
              </w:rPr>
              <w:t>4:00 pm – 5:00pm</w:t>
            </w:r>
          </w:p>
        </w:tc>
        <w:tc>
          <w:tcPr>
            <w:tcW w:w="7654" w:type="dxa"/>
          </w:tcPr>
          <w:p w14:paraId="27EEF387" w14:textId="77777777" w:rsidR="001A2CCE" w:rsidRPr="0035388C" w:rsidRDefault="001A2CCE" w:rsidP="00772409">
            <w:pPr>
              <w:pStyle w:val="ListParagraph"/>
              <w:ind w:left="0"/>
              <w:rPr>
                <w:rFonts w:ascii="Calibri" w:hAnsi="Calibri" w:cs="Calibri"/>
                <w:b/>
                <w:bCs/>
                <w:color w:val="FF0000"/>
              </w:rPr>
            </w:pPr>
            <w:r w:rsidRPr="0035388C">
              <w:rPr>
                <w:rFonts w:ascii="Calibri" w:hAnsi="Calibri" w:cs="Calibri"/>
                <w:color w:val="FF0000"/>
              </w:rPr>
              <w:t>Mission Team Debriefing</w:t>
            </w:r>
          </w:p>
        </w:tc>
      </w:tr>
      <w:tr w:rsidR="001A2CCE" w:rsidRPr="0035388C" w14:paraId="7B0545FB" w14:textId="77777777" w:rsidTr="00772409">
        <w:tc>
          <w:tcPr>
            <w:tcW w:w="2269" w:type="dxa"/>
            <w:shd w:val="clear" w:color="auto" w:fill="D9F2D0" w:themeFill="accent6" w:themeFillTint="33"/>
          </w:tcPr>
          <w:p w14:paraId="6BB0F280" w14:textId="77777777" w:rsidR="001A2CCE" w:rsidRPr="0035388C" w:rsidRDefault="001A2CCE" w:rsidP="00772409">
            <w:pPr>
              <w:pStyle w:val="ListParagraph"/>
              <w:ind w:left="0"/>
              <w:rPr>
                <w:rFonts w:ascii="Calibri" w:hAnsi="Calibri" w:cs="Calibri"/>
                <w:b/>
                <w:bCs/>
              </w:rPr>
            </w:pPr>
            <w:r w:rsidRPr="0035388C">
              <w:rPr>
                <w:rFonts w:ascii="Calibri" w:hAnsi="Calibri" w:cs="Calibri"/>
              </w:rPr>
              <w:t>5:00pm</w:t>
            </w:r>
          </w:p>
        </w:tc>
        <w:tc>
          <w:tcPr>
            <w:tcW w:w="7654" w:type="dxa"/>
            <w:shd w:val="clear" w:color="auto" w:fill="D9F2D0" w:themeFill="accent6" w:themeFillTint="33"/>
          </w:tcPr>
          <w:p w14:paraId="7E54170D" w14:textId="77777777" w:rsidR="001A2CCE" w:rsidRPr="0035388C" w:rsidRDefault="001A2CCE" w:rsidP="00772409">
            <w:pPr>
              <w:pStyle w:val="ListParagraph"/>
              <w:ind w:left="0"/>
              <w:rPr>
                <w:rFonts w:ascii="Calibri" w:hAnsi="Calibri" w:cs="Calibri"/>
                <w:b/>
                <w:bCs/>
              </w:rPr>
            </w:pPr>
            <w:r w:rsidRPr="0035388C">
              <w:rPr>
                <w:rFonts w:ascii="Calibri" w:hAnsi="Calibri" w:cs="Calibri"/>
                <w:b/>
                <w:bCs/>
              </w:rPr>
              <w:t>End of Day 3</w:t>
            </w:r>
          </w:p>
        </w:tc>
      </w:tr>
      <w:tr w:rsidR="001A2CCE" w:rsidRPr="0035388C" w14:paraId="492FFD7F" w14:textId="77777777" w:rsidTr="00772409">
        <w:tc>
          <w:tcPr>
            <w:tcW w:w="2269" w:type="dxa"/>
          </w:tcPr>
          <w:p w14:paraId="145A9C8E" w14:textId="77777777" w:rsidR="001A2CCE" w:rsidRPr="0035388C" w:rsidRDefault="001A2CCE" w:rsidP="00772409">
            <w:pPr>
              <w:pStyle w:val="ListParagraph"/>
              <w:ind w:left="0"/>
              <w:rPr>
                <w:rFonts w:ascii="Calibri" w:hAnsi="Calibri" w:cs="Calibri"/>
                <w:color w:val="FF0000"/>
              </w:rPr>
            </w:pPr>
            <w:r w:rsidRPr="0035388C">
              <w:rPr>
                <w:rFonts w:ascii="Calibri" w:hAnsi="Calibri" w:cs="Calibri"/>
                <w:color w:val="FF0000"/>
              </w:rPr>
              <w:t>8:00pm – 9:00pm</w:t>
            </w:r>
          </w:p>
        </w:tc>
        <w:tc>
          <w:tcPr>
            <w:tcW w:w="7654" w:type="dxa"/>
          </w:tcPr>
          <w:p w14:paraId="7334BC7D" w14:textId="77777777" w:rsidR="001A2CCE" w:rsidRPr="0035388C" w:rsidRDefault="001A2CCE" w:rsidP="00772409">
            <w:pPr>
              <w:pStyle w:val="ListParagraph"/>
              <w:ind w:left="0"/>
              <w:rPr>
                <w:rFonts w:ascii="Calibri" w:hAnsi="Calibri" w:cs="Calibri"/>
                <w:b/>
                <w:bCs/>
                <w:color w:val="FF0000"/>
              </w:rPr>
            </w:pPr>
            <w:r w:rsidRPr="0035388C">
              <w:rPr>
                <w:rFonts w:ascii="Calibri" w:hAnsi="Calibri" w:cs="Calibri"/>
                <w:color w:val="FF0000"/>
              </w:rPr>
              <w:t>Team Drafting of Outcome Report and preparations for Day 2</w:t>
            </w:r>
          </w:p>
        </w:tc>
      </w:tr>
      <w:tr w:rsidR="001A2CCE" w:rsidRPr="0035388C" w14:paraId="2EE91E10" w14:textId="77777777" w:rsidTr="00772409">
        <w:tc>
          <w:tcPr>
            <w:tcW w:w="2269" w:type="dxa"/>
            <w:shd w:val="clear" w:color="auto" w:fill="FFFF00"/>
          </w:tcPr>
          <w:p w14:paraId="511CD52A" w14:textId="77777777" w:rsidR="001A2CCE" w:rsidRPr="0035388C" w:rsidRDefault="001A2CCE" w:rsidP="00772409">
            <w:pPr>
              <w:pStyle w:val="ListParagraph"/>
              <w:ind w:left="0"/>
              <w:jc w:val="center"/>
              <w:rPr>
                <w:rFonts w:ascii="Calibri" w:hAnsi="Calibri" w:cs="Calibri"/>
                <w:b/>
                <w:bCs/>
              </w:rPr>
            </w:pPr>
            <w:r w:rsidRPr="0035388C">
              <w:rPr>
                <w:rFonts w:ascii="Calibri" w:hAnsi="Calibri" w:cs="Calibri"/>
                <w:b/>
                <w:bCs/>
              </w:rPr>
              <w:t>Time</w:t>
            </w:r>
          </w:p>
        </w:tc>
        <w:tc>
          <w:tcPr>
            <w:tcW w:w="7654" w:type="dxa"/>
            <w:shd w:val="clear" w:color="auto" w:fill="FFFF00"/>
          </w:tcPr>
          <w:p w14:paraId="5A2A98E7" w14:textId="77777777" w:rsidR="001A2CCE" w:rsidRPr="0035388C" w:rsidRDefault="001A2CCE" w:rsidP="00772409">
            <w:pPr>
              <w:pStyle w:val="ListParagraph"/>
              <w:ind w:left="0"/>
              <w:jc w:val="center"/>
              <w:rPr>
                <w:rFonts w:ascii="Calibri" w:hAnsi="Calibri" w:cs="Calibri"/>
                <w:b/>
                <w:bCs/>
              </w:rPr>
            </w:pPr>
            <w:r w:rsidRPr="0035388C">
              <w:rPr>
                <w:rFonts w:ascii="Calibri" w:hAnsi="Calibri" w:cs="Calibri"/>
                <w:b/>
                <w:bCs/>
              </w:rPr>
              <w:t>Tuesday 1</w:t>
            </w:r>
            <w:r w:rsidRPr="0035388C">
              <w:rPr>
                <w:rFonts w:ascii="Calibri" w:hAnsi="Calibri" w:cs="Calibri"/>
                <w:b/>
                <w:bCs/>
                <w:vertAlign w:val="superscript"/>
              </w:rPr>
              <w:t>st</w:t>
            </w:r>
            <w:r w:rsidRPr="0035388C">
              <w:rPr>
                <w:rFonts w:ascii="Calibri" w:hAnsi="Calibri" w:cs="Calibri"/>
                <w:b/>
                <w:bCs/>
              </w:rPr>
              <w:t xml:space="preserve"> April 2025</w:t>
            </w:r>
          </w:p>
          <w:p w14:paraId="2F38BE4B" w14:textId="77777777" w:rsidR="001A2CCE" w:rsidRPr="0035388C" w:rsidRDefault="001A2CCE" w:rsidP="00772409">
            <w:pPr>
              <w:pStyle w:val="ListParagraph"/>
              <w:ind w:left="0"/>
              <w:jc w:val="center"/>
              <w:rPr>
                <w:rFonts w:ascii="Calibri" w:hAnsi="Calibri" w:cs="Calibri"/>
                <w:b/>
                <w:bCs/>
              </w:rPr>
            </w:pPr>
          </w:p>
        </w:tc>
      </w:tr>
      <w:tr w:rsidR="001A2CCE" w:rsidRPr="0035388C" w14:paraId="0B760FAB" w14:textId="77777777" w:rsidTr="00772409">
        <w:tc>
          <w:tcPr>
            <w:tcW w:w="2269" w:type="dxa"/>
            <w:shd w:val="clear" w:color="auto" w:fill="D9F2D0" w:themeFill="accent6" w:themeFillTint="33"/>
          </w:tcPr>
          <w:p w14:paraId="403304FC" w14:textId="77777777" w:rsidR="001A2CCE" w:rsidRPr="0035388C" w:rsidRDefault="001A2CCE" w:rsidP="00772409">
            <w:pPr>
              <w:pStyle w:val="ListParagraph"/>
              <w:ind w:left="0"/>
              <w:rPr>
                <w:rFonts w:ascii="Calibri" w:hAnsi="Calibri" w:cs="Calibri"/>
                <w:b/>
                <w:bCs/>
              </w:rPr>
            </w:pPr>
            <w:r w:rsidRPr="0035388C">
              <w:rPr>
                <w:rFonts w:ascii="Calibri" w:hAnsi="Calibri" w:cs="Calibri"/>
              </w:rPr>
              <w:t>7:00am  – 8:00 am</w:t>
            </w:r>
          </w:p>
        </w:tc>
        <w:tc>
          <w:tcPr>
            <w:tcW w:w="7654" w:type="dxa"/>
            <w:shd w:val="clear" w:color="auto" w:fill="D9F2D0" w:themeFill="accent6" w:themeFillTint="33"/>
          </w:tcPr>
          <w:p w14:paraId="005301BB" w14:textId="77777777" w:rsidR="001A2CCE" w:rsidRPr="0035388C" w:rsidRDefault="001A2CCE" w:rsidP="00772409">
            <w:pPr>
              <w:pStyle w:val="ListParagraph"/>
              <w:ind w:left="0"/>
              <w:rPr>
                <w:rFonts w:ascii="Calibri" w:hAnsi="Calibri" w:cs="Calibri"/>
                <w:b/>
                <w:bCs/>
              </w:rPr>
            </w:pPr>
            <w:r w:rsidRPr="0035388C">
              <w:rPr>
                <w:rFonts w:ascii="Calibri" w:hAnsi="Calibri" w:cs="Calibri"/>
                <w:b/>
                <w:bCs/>
              </w:rPr>
              <w:t>Breakfast</w:t>
            </w:r>
          </w:p>
        </w:tc>
      </w:tr>
      <w:tr w:rsidR="001A2CCE" w:rsidRPr="0035388C" w14:paraId="0EDC0C90" w14:textId="77777777" w:rsidTr="00772409">
        <w:tc>
          <w:tcPr>
            <w:tcW w:w="2269" w:type="dxa"/>
          </w:tcPr>
          <w:p w14:paraId="4B43D775" w14:textId="77777777" w:rsidR="001A2CCE" w:rsidRPr="0035388C" w:rsidRDefault="001A2CCE" w:rsidP="00772409">
            <w:pPr>
              <w:pStyle w:val="ListParagraph"/>
              <w:ind w:left="0"/>
              <w:rPr>
                <w:rFonts w:ascii="Calibri" w:hAnsi="Calibri" w:cs="Calibri"/>
                <w:b/>
                <w:bCs/>
              </w:rPr>
            </w:pPr>
            <w:r w:rsidRPr="0035388C">
              <w:rPr>
                <w:rFonts w:ascii="Calibri" w:hAnsi="Calibri" w:cs="Calibri"/>
              </w:rPr>
              <w:t>8:30 am - 9:30 am</w:t>
            </w:r>
          </w:p>
        </w:tc>
        <w:tc>
          <w:tcPr>
            <w:tcW w:w="7654" w:type="dxa"/>
          </w:tcPr>
          <w:p w14:paraId="04AD7E89" w14:textId="77777777" w:rsidR="001A2CCE" w:rsidRPr="0035388C" w:rsidRDefault="001A2CCE" w:rsidP="00772409">
            <w:pPr>
              <w:pStyle w:val="ListParagraph"/>
              <w:ind w:left="0"/>
              <w:rPr>
                <w:rFonts w:ascii="Calibri" w:hAnsi="Calibri" w:cs="Calibri"/>
                <w:b/>
                <w:bCs/>
              </w:rPr>
            </w:pPr>
            <w:r w:rsidRPr="0035388C">
              <w:rPr>
                <w:rFonts w:ascii="Calibri" w:eastAsia="Times New Roman" w:hAnsi="Calibri" w:cs="Calibri"/>
                <w14:ligatures w14:val="none"/>
              </w:rPr>
              <w:t>Conservation Environment Protection Authority (CEPA)</w:t>
            </w:r>
          </w:p>
        </w:tc>
      </w:tr>
      <w:tr w:rsidR="001A2CCE" w:rsidRPr="0035388C" w14:paraId="6E62C872" w14:textId="77777777" w:rsidTr="00772409">
        <w:tc>
          <w:tcPr>
            <w:tcW w:w="2269" w:type="dxa"/>
          </w:tcPr>
          <w:p w14:paraId="2ADAAC08" w14:textId="77777777" w:rsidR="001A2CCE" w:rsidRPr="0035388C" w:rsidRDefault="001A2CCE" w:rsidP="00772409">
            <w:pPr>
              <w:pStyle w:val="ListParagraph"/>
              <w:ind w:left="0"/>
              <w:rPr>
                <w:rFonts w:ascii="Calibri" w:hAnsi="Calibri" w:cs="Calibri"/>
                <w:b/>
                <w:bCs/>
              </w:rPr>
            </w:pPr>
            <w:r w:rsidRPr="0035388C">
              <w:rPr>
                <w:rFonts w:ascii="Calibri" w:hAnsi="Calibri" w:cs="Calibri"/>
              </w:rPr>
              <w:t>10:00 am – 11:00am</w:t>
            </w:r>
          </w:p>
        </w:tc>
        <w:tc>
          <w:tcPr>
            <w:tcW w:w="7654" w:type="dxa"/>
          </w:tcPr>
          <w:p w14:paraId="22067FD5" w14:textId="77777777" w:rsidR="001A2CCE" w:rsidRPr="0035388C" w:rsidRDefault="001A2CCE" w:rsidP="00772409">
            <w:pPr>
              <w:pStyle w:val="ListParagraph"/>
              <w:ind w:left="0"/>
              <w:rPr>
                <w:rFonts w:ascii="Calibri" w:hAnsi="Calibri" w:cs="Calibri"/>
                <w:b/>
                <w:bCs/>
              </w:rPr>
            </w:pPr>
            <w:r w:rsidRPr="0035388C">
              <w:rPr>
                <w:rFonts w:ascii="Calibri" w:eastAsia="Times New Roman" w:hAnsi="Calibri" w:cs="Calibri"/>
                <w14:ligatures w14:val="none"/>
              </w:rPr>
              <w:t>National Capital District Commission (NCDC)</w:t>
            </w:r>
          </w:p>
        </w:tc>
      </w:tr>
      <w:tr w:rsidR="001A2CCE" w:rsidRPr="0035388C" w14:paraId="53506E76" w14:textId="77777777" w:rsidTr="00772409">
        <w:tc>
          <w:tcPr>
            <w:tcW w:w="2269" w:type="dxa"/>
          </w:tcPr>
          <w:p w14:paraId="5EB0B4D9" w14:textId="77777777" w:rsidR="001A2CCE" w:rsidRPr="0035388C" w:rsidRDefault="001A2CCE" w:rsidP="00772409">
            <w:pPr>
              <w:pStyle w:val="ListParagraph"/>
              <w:ind w:left="0"/>
              <w:rPr>
                <w:rFonts w:ascii="Calibri" w:hAnsi="Calibri" w:cs="Calibri"/>
              </w:rPr>
            </w:pPr>
            <w:r w:rsidRPr="0035388C">
              <w:rPr>
                <w:rFonts w:ascii="Calibri" w:hAnsi="Calibri" w:cs="Calibri"/>
              </w:rPr>
              <w:t>11:30am – 12:30pm</w:t>
            </w:r>
          </w:p>
        </w:tc>
        <w:tc>
          <w:tcPr>
            <w:tcW w:w="7654" w:type="dxa"/>
          </w:tcPr>
          <w:p w14:paraId="3C16D75A" w14:textId="77777777" w:rsidR="001A2CCE" w:rsidRPr="0035388C" w:rsidRDefault="001A2CCE" w:rsidP="00772409">
            <w:pPr>
              <w:pStyle w:val="ListParagraph"/>
              <w:ind w:left="0"/>
              <w:rPr>
                <w:rFonts w:ascii="Calibri" w:eastAsia="Times New Roman" w:hAnsi="Calibri" w:cs="Calibri"/>
                <w:color w:val="000000"/>
              </w:rPr>
            </w:pPr>
            <w:r w:rsidRPr="0035388C">
              <w:rPr>
                <w:rFonts w:ascii="Calibri" w:eastAsia="Times New Roman" w:hAnsi="Calibri" w:cs="Calibri"/>
                <w14:ligatures w14:val="none"/>
              </w:rPr>
              <w:t>PNG Power Limited</w:t>
            </w:r>
          </w:p>
        </w:tc>
      </w:tr>
      <w:tr w:rsidR="001A2CCE" w:rsidRPr="0035388C" w14:paraId="4824A2F6" w14:textId="77777777" w:rsidTr="00772409">
        <w:tc>
          <w:tcPr>
            <w:tcW w:w="2269" w:type="dxa"/>
            <w:shd w:val="clear" w:color="auto" w:fill="D9F2D0" w:themeFill="accent6" w:themeFillTint="33"/>
          </w:tcPr>
          <w:p w14:paraId="4FAA8BBE" w14:textId="77777777" w:rsidR="001A2CCE" w:rsidRPr="0035388C" w:rsidRDefault="001A2CCE" w:rsidP="00772409">
            <w:pPr>
              <w:pStyle w:val="ListParagraph"/>
              <w:ind w:left="0"/>
              <w:rPr>
                <w:rFonts w:ascii="Calibri" w:hAnsi="Calibri" w:cs="Calibri"/>
                <w:b/>
                <w:bCs/>
              </w:rPr>
            </w:pPr>
            <w:r w:rsidRPr="0035388C">
              <w:rPr>
                <w:rFonts w:ascii="Calibri" w:hAnsi="Calibri" w:cs="Calibri"/>
              </w:rPr>
              <w:t>12:30pm</w:t>
            </w:r>
          </w:p>
        </w:tc>
        <w:tc>
          <w:tcPr>
            <w:tcW w:w="7654" w:type="dxa"/>
            <w:shd w:val="clear" w:color="auto" w:fill="D9F2D0" w:themeFill="accent6" w:themeFillTint="33"/>
          </w:tcPr>
          <w:p w14:paraId="5CBFE0EC" w14:textId="77777777" w:rsidR="001A2CCE" w:rsidRPr="0035388C" w:rsidRDefault="001A2CCE" w:rsidP="00772409">
            <w:pPr>
              <w:pStyle w:val="ListParagraph"/>
              <w:ind w:left="0"/>
              <w:rPr>
                <w:rFonts w:ascii="Calibri" w:hAnsi="Calibri" w:cs="Calibri"/>
                <w:b/>
                <w:bCs/>
              </w:rPr>
            </w:pPr>
            <w:r w:rsidRPr="0035388C">
              <w:rPr>
                <w:rFonts w:ascii="Calibri" w:hAnsi="Calibri" w:cs="Calibri"/>
                <w:b/>
                <w:bCs/>
              </w:rPr>
              <w:t>Lunch Break</w:t>
            </w:r>
          </w:p>
        </w:tc>
      </w:tr>
      <w:tr w:rsidR="001A2CCE" w:rsidRPr="0035388C" w14:paraId="1CC7A84B" w14:textId="77777777" w:rsidTr="00772409">
        <w:tc>
          <w:tcPr>
            <w:tcW w:w="2269" w:type="dxa"/>
          </w:tcPr>
          <w:p w14:paraId="408CA06B" w14:textId="77777777" w:rsidR="001A2CCE" w:rsidRPr="0035388C" w:rsidRDefault="001A2CCE" w:rsidP="00772409">
            <w:pPr>
              <w:pStyle w:val="ListParagraph"/>
              <w:ind w:left="0"/>
              <w:rPr>
                <w:rFonts w:ascii="Calibri" w:hAnsi="Calibri" w:cs="Calibri"/>
                <w:b/>
                <w:bCs/>
              </w:rPr>
            </w:pPr>
            <w:r>
              <w:rPr>
                <w:rFonts w:ascii="Calibri" w:hAnsi="Calibri" w:cs="Calibri"/>
              </w:rPr>
              <w:t>1</w:t>
            </w:r>
            <w:r w:rsidRPr="0035388C">
              <w:rPr>
                <w:rFonts w:ascii="Calibri" w:hAnsi="Calibri" w:cs="Calibri"/>
              </w:rPr>
              <w:t>:</w:t>
            </w:r>
            <w:r>
              <w:rPr>
                <w:rFonts w:ascii="Calibri" w:hAnsi="Calibri" w:cs="Calibri"/>
              </w:rPr>
              <w:t>3</w:t>
            </w:r>
            <w:r w:rsidRPr="0035388C">
              <w:rPr>
                <w:rFonts w:ascii="Calibri" w:hAnsi="Calibri" w:cs="Calibri"/>
              </w:rPr>
              <w:t>0 pm – 3:</w:t>
            </w:r>
            <w:r>
              <w:rPr>
                <w:rFonts w:ascii="Calibri" w:hAnsi="Calibri" w:cs="Calibri"/>
              </w:rPr>
              <w:t>0</w:t>
            </w:r>
            <w:r w:rsidRPr="0035388C">
              <w:rPr>
                <w:rFonts w:ascii="Calibri" w:hAnsi="Calibri" w:cs="Calibri"/>
              </w:rPr>
              <w:t>0pm</w:t>
            </w:r>
          </w:p>
        </w:tc>
        <w:tc>
          <w:tcPr>
            <w:tcW w:w="7654" w:type="dxa"/>
          </w:tcPr>
          <w:p w14:paraId="6DF2F5AC" w14:textId="77777777" w:rsidR="001A2CCE" w:rsidRPr="0035388C" w:rsidRDefault="001A2CCE" w:rsidP="00772409">
            <w:pPr>
              <w:pStyle w:val="ListParagraph"/>
              <w:ind w:left="0"/>
              <w:rPr>
                <w:rFonts w:ascii="Calibri" w:hAnsi="Calibri" w:cs="Calibri"/>
                <w:b/>
                <w:bCs/>
              </w:rPr>
            </w:pPr>
            <w:r w:rsidRPr="0035388C">
              <w:rPr>
                <w:rFonts w:ascii="Calibri" w:eastAsia="Times New Roman" w:hAnsi="Calibri" w:cs="Calibri"/>
                <w14:ligatures w14:val="none"/>
              </w:rPr>
              <w:t>Central Provincial Government</w:t>
            </w:r>
          </w:p>
        </w:tc>
      </w:tr>
      <w:tr w:rsidR="001A2CCE" w:rsidRPr="0035388C" w14:paraId="6A3E5D14" w14:textId="77777777" w:rsidTr="00772409">
        <w:tc>
          <w:tcPr>
            <w:tcW w:w="2269" w:type="dxa"/>
          </w:tcPr>
          <w:p w14:paraId="329012CC" w14:textId="77777777" w:rsidR="001A2CCE" w:rsidRPr="0035388C" w:rsidRDefault="001A2CCE" w:rsidP="00772409">
            <w:pPr>
              <w:pStyle w:val="ListParagraph"/>
              <w:ind w:left="0"/>
              <w:rPr>
                <w:rFonts w:ascii="Calibri" w:hAnsi="Calibri" w:cs="Calibri"/>
              </w:rPr>
            </w:pPr>
            <w:r>
              <w:rPr>
                <w:rFonts w:ascii="Calibri" w:hAnsi="Calibri" w:cs="Calibri"/>
              </w:rPr>
              <w:t>3:30pm – 4:30pm</w:t>
            </w:r>
          </w:p>
        </w:tc>
        <w:tc>
          <w:tcPr>
            <w:tcW w:w="7654" w:type="dxa"/>
          </w:tcPr>
          <w:p w14:paraId="5C2DF5DF" w14:textId="77777777" w:rsidR="001A2CCE" w:rsidRPr="0035388C" w:rsidRDefault="001A2CCE" w:rsidP="00772409">
            <w:pPr>
              <w:pStyle w:val="ListParagraph"/>
              <w:ind w:left="0"/>
              <w:rPr>
                <w:rFonts w:ascii="Calibri" w:eastAsia="Times New Roman" w:hAnsi="Calibri" w:cs="Calibri"/>
                <w14:ligatures w14:val="none"/>
              </w:rPr>
            </w:pPr>
            <w:r>
              <w:rPr>
                <w:rFonts w:ascii="Calibri" w:eastAsia="Times New Roman" w:hAnsi="Calibri" w:cs="Calibri"/>
                <w14:ligatures w14:val="none"/>
              </w:rPr>
              <w:t>University of Papua New Guinea (Mr. Manu Rawali)</w:t>
            </w:r>
          </w:p>
        </w:tc>
      </w:tr>
      <w:tr w:rsidR="001A2CCE" w:rsidRPr="0035388C" w14:paraId="590E07CA" w14:textId="77777777" w:rsidTr="00772409">
        <w:tc>
          <w:tcPr>
            <w:tcW w:w="2269" w:type="dxa"/>
          </w:tcPr>
          <w:p w14:paraId="7585A5C6" w14:textId="77777777" w:rsidR="001A2CCE" w:rsidRPr="0035388C" w:rsidRDefault="001A2CCE" w:rsidP="00772409">
            <w:pPr>
              <w:pStyle w:val="ListParagraph"/>
              <w:ind w:left="0"/>
              <w:rPr>
                <w:rFonts w:ascii="Calibri" w:hAnsi="Calibri" w:cs="Calibri"/>
                <w:b/>
                <w:bCs/>
                <w:color w:val="FF0000"/>
              </w:rPr>
            </w:pPr>
            <w:r w:rsidRPr="0035388C">
              <w:rPr>
                <w:rFonts w:ascii="Calibri" w:hAnsi="Calibri" w:cs="Calibri"/>
                <w:color w:val="FF0000"/>
              </w:rPr>
              <w:t>4:00 pm – 5:00pm</w:t>
            </w:r>
          </w:p>
        </w:tc>
        <w:tc>
          <w:tcPr>
            <w:tcW w:w="7654" w:type="dxa"/>
          </w:tcPr>
          <w:p w14:paraId="23359125" w14:textId="77777777" w:rsidR="001A2CCE" w:rsidRPr="0035388C" w:rsidRDefault="001A2CCE" w:rsidP="00772409">
            <w:pPr>
              <w:pStyle w:val="ListParagraph"/>
              <w:ind w:left="0"/>
              <w:rPr>
                <w:rFonts w:ascii="Calibri" w:hAnsi="Calibri" w:cs="Calibri"/>
                <w:b/>
                <w:bCs/>
                <w:color w:val="FF0000"/>
              </w:rPr>
            </w:pPr>
            <w:r w:rsidRPr="0035388C">
              <w:rPr>
                <w:rFonts w:ascii="Calibri" w:hAnsi="Calibri" w:cs="Calibri"/>
                <w:color w:val="FF0000"/>
              </w:rPr>
              <w:t>Mission Team Debriefing</w:t>
            </w:r>
          </w:p>
        </w:tc>
      </w:tr>
      <w:tr w:rsidR="001A2CCE" w:rsidRPr="0035388C" w14:paraId="3557FA9F" w14:textId="77777777" w:rsidTr="00772409">
        <w:tc>
          <w:tcPr>
            <w:tcW w:w="2269" w:type="dxa"/>
            <w:shd w:val="clear" w:color="auto" w:fill="D9F2D0" w:themeFill="accent6" w:themeFillTint="33"/>
          </w:tcPr>
          <w:p w14:paraId="0A4DB7F0" w14:textId="77777777" w:rsidR="001A2CCE" w:rsidRPr="0035388C" w:rsidRDefault="001A2CCE" w:rsidP="00772409">
            <w:pPr>
              <w:pStyle w:val="ListParagraph"/>
              <w:ind w:left="0"/>
              <w:rPr>
                <w:rFonts w:ascii="Calibri" w:hAnsi="Calibri" w:cs="Calibri"/>
                <w:b/>
                <w:bCs/>
              </w:rPr>
            </w:pPr>
            <w:r w:rsidRPr="0035388C">
              <w:rPr>
                <w:rFonts w:ascii="Calibri" w:hAnsi="Calibri" w:cs="Calibri"/>
              </w:rPr>
              <w:t>5:00pm</w:t>
            </w:r>
          </w:p>
        </w:tc>
        <w:tc>
          <w:tcPr>
            <w:tcW w:w="7654" w:type="dxa"/>
            <w:shd w:val="clear" w:color="auto" w:fill="D9F2D0" w:themeFill="accent6" w:themeFillTint="33"/>
          </w:tcPr>
          <w:p w14:paraId="629626B6" w14:textId="77777777" w:rsidR="001A2CCE" w:rsidRPr="0035388C" w:rsidRDefault="001A2CCE" w:rsidP="00772409">
            <w:pPr>
              <w:pStyle w:val="ListParagraph"/>
              <w:ind w:left="0"/>
              <w:rPr>
                <w:rFonts w:ascii="Calibri" w:hAnsi="Calibri" w:cs="Calibri"/>
                <w:b/>
                <w:bCs/>
              </w:rPr>
            </w:pPr>
            <w:r w:rsidRPr="0035388C">
              <w:rPr>
                <w:rFonts w:ascii="Calibri" w:hAnsi="Calibri" w:cs="Calibri"/>
                <w:b/>
                <w:bCs/>
              </w:rPr>
              <w:t>End of Day 2</w:t>
            </w:r>
          </w:p>
        </w:tc>
      </w:tr>
      <w:tr w:rsidR="001A2CCE" w:rsidRPr="0035388C" w14:paraId="5D1C3BA7" w14:textId="77777777" w:rsidTr="00772409">
        <w:tc>
          <w:tcPr>
            <w:tcW w:w="2269" w:type="dxa"/>
          </w:tcPr>
          <w:p w14:paraId="0B366BD3" w14:textId="77777777" w:rsidR="001A2CCE" w:rsidRPr="0035388C" w:rsidRDefault="001A2CCE" w:rsidP="00772409">
            <w:pPr>
              <w:pStyle w:val="ListParagraph"/>
              <w:ind w:left="0"/>
              <w:rPr>
                <w:rFonts w:ascii="Calibri" w:hAnsi="Calibri" w:cs="Calibri"/>
                <w:color w:val="FF0000"/>
              </w:rPr>
            </w:pPr>
            <w:r w:rsidRPr="0035388C">
              <w:rPr>
                <w:rFonts w:ascii="Calibri" w:hAnsi="Calibri" w:cs="Calibri"/>
                <w:color w:val="FF0000"/>
              </w:rPr>
              <w:t>8:00pm – 9:00pm</w:t>
            </w:r>
          </w:p>
        </w:tc>
        <w:tc>
          <w:tcPr>
            <w:tcW w:w="7654" w:type="dxa"/>
          </w:tcPr>
          <w:p w14:paraId="41D32AC2" w14:textId="77777777" w:rsidR="001A2CCE" w:rsidRPr="0035388C" w:rsidRDefault="001A2CCE" w:rsidP="00772409">
            <w:pPr>
              <w:pStyle w:val="ListParagraph"/>
              <w:ind w:left="0"/>
              <w:rPr>
                <w:rFonts w:ascii="Calibri" w:hAnsi="Calibri" w:cs="Calibri"/>
                <w:b/>
                <w:bCs/>
                <w:color w:val="FF0000"/>
              </w:rPr>
            </w:pPr>
            <w:r w:rsidRPr="0035388C">
              <w:rPr>
                <w:rFonts w:ascii="Calibri" w:hAnsi="Calibri" w:cs="Calibri"/>
                <w:color w:val="FF0000"/>
              </w:rPr>
              <w:t>Drafting of Outcome Report and preparations for Day 3</w:t>
            </w:r>
          </w:p>
        </w:tc>
      </w:tr>
      <w:tr w:rsidR="001A2CCE" w:rsidRPr="0035388C" w14:paraId="216E7583" w14:textId="77777777" w:rsidTr="00772409">
        <w:tc>
          <w:tcPr>
            <w:tcW w:w="2269" w:type="dxa"/>
            <w:shd w:val="clear" w:color="auto" w:fill="FFFF00"/>
          </w:tcPr>
          <w:p w14:paraId="1F295414" w14:textId="77777777" w:rsidR="001A2CCE" w:rsidRPr="0035388C" w:rsidRDefault="001A2CCE" w:rsidP="00772409">
            <w:pPr>
              <w:pStyle w:val="ListParagraph"/>
              <w:ind w:left="0"/>
              <w:jc w:val="center"/>
              <w:rPr>
                <w:rFonts w:ascii="Calibri" w:hAnsi="Calibri" w:cs="Calibri"/>
                <w:b/>
                <w:bCs/>
              </w:rPr>
            </w:pPr>
            <w:r w:rsidRPr="0035388C">
              <w:rPr>
                <w:rFonts w:ascii="Calibri" w:hAnsi="Calibri" w:cs="Calibri"/>
                <w:b/>
                <w:bCs/>
              </w:rPr>
              <w:t>Time</w:t>
            </w:r>
          </w:p>
        </w:tc>
        <w:tc>
          <w:tcPr>
            <w:tcW w:w="7654" w:type="dxa"/>
            <w:shd w:val="clear" w:color="auto" w:fill="FFFF00"/>
          </w:tcPr>
          <w:p w14:paraId="0F8B5803" w14:textId="77777777" w:rsidR="001A2CCE" w:rsidRPr="0035388C" w:rsidRDefault="001A2CCE" w:rsidP="00772409">
            <w:pPr>
              <w:pStyle w:val="ListParagraph"/>
              <w:ind w:left="0"/>
              <w:jc w:val="center"/>
              <w:rPr>
                <w:rFonts w:ascii="Calibri" w:hAnsi="Calibri" w:cs="Calibri"/>
                <w:b/>
                <w:bCs/>
              </w:rPr>
            </w:pPr>
            <w:r w:rsidRPr="0035388C">
              <w:rPr>
                <w:rFonts w:ascii="Calibri" w:hAnsi="Calibri" w:cs="Calibri"/>
                <w:b/>
                <w:bCs/>
              </w:rPr>
              <w:t>Wednesday 2</w:t>
            </w:r>
            <w:r w:rsidRPr="0035388C">
              <w:rPr>
                <w:rFonts w:ascii="Calibri" w:hAnsi="Calibri" w:cs="Calibri"/>
                <w:b/>
                <w:bCs/>
                <w:vertAlign w:val="superscript"/>
              </w:rPr>
              <w:t>nd</w:t>
            </w:r>
            <w:r w:rsidRPr="0035388C">
              <w:rPr>
                <w:rFonts w:ascii="Calibri" w:hAnsi="Calibri" w:cs="Calibri"/>
                <w:b/>
                <w:bCs/>
              </w:rPr>
              <w:t xml:space="preserve"> April 2025</w:t>
            </w:r>
          </w:p>
          <w:p w14:paraId="6FBC2F46" w14:textId="77777777" w:rsidR="001A2CCE" w:rsidRPr="0035388C" w:rsidRDefault="001A2CCE" w:rsidP="00772409">
            <w:pPr>
              <w:pStyle w:val="ListParagraph"/>
              <w:ind w:left="0"/>
              <w:jc w:val="center"/>
              <w:rPr>
                <w:rFonts w:ascii="Calibri" w:hAnsi="Calibri" w:cs="Calibri"/>
                <w:b/>
                <w:bCs/>
              </w:rPr>
            </w:pPr>
          </w:p>
        </w:tc>
      </w:tr>
      <w:tr w:rsidR="001A2CCE" w:rsidRPr="0035388C" w14:paraId="70379F40" w14:textId="77777777" w:rsidTr="00772409">
        <w:tc>
          <w:tcPr>
            <w:tcW w:w="2269" w:type="dxa"/>
            <w:shd w:val="clear" w:color="auto" w:fill="D9F2D0" w:themeFill="accent6" w:themeFillTint="33"/>
          </w:tcPr>
          <w:p w14:paraId="259ED76B" w14:textId="77777777" w:rsidR="001A2CCE" w:rsidRPr="0035388C" w:rsidRDefault="001A2CCE" w:rsidP="00772409">
            <w:pPr>
              <w:pStyle w:val="ListParagraph"/>
              <w:ind w:left="0"/>
              <w:rPr>
                <w:rFonts w:ascii="Calibri" w:hAnsi="Calibri" w:cs="Calibri"/>
                <w:b/>
                <w:bCs/>
              </w:rPr>
            </w:pPr>
            <w:r w:rsidRPr="0035388C">
              <w:rPr>
                <w:rFonts w:ascii="Calibri" w:hAnsi="Calibri" w:cs="Calibri"/>
              </w:rPr>
              <w:t>7:00am  – 8:00 am</w:t>
            </w:r>
          </w:p>
        </w:tc>
        <w:tc>
          <w:tcPr>
            <w:tcW w:w="7654" w:type="dxa"/>
            <w:shd w:val="clear" w:color="auto" w:fill="D9F2D0" w:themeFill="accent6" w:themeFillTint="33"/>
          </w:tcPr>
          <w:p w14:paraId="59BAD985" w14:textId="77777777" w:rsidR="001A2CCE" w:rsidRPr="0035388C" w:rsidRDefault="001A2CCE" w:rsidP="00772409">
            <w:pPr>
              <w:pStyle w:val="ListParagraph"/>
              <w:ind w:left="0"/>
              <w:rPr>
                <w:rFonts w:ascii="Calibri" w:hAnsi="Calibri" w:cs="Calibri"/>
                <w:b/>
                <w:bCs/>
              </w:rPr>
            </w:pPr>
            <w:r w:rsidRPr="0035388C">
              <w:rPr>
                <w:rFonts w:ascii="Calibri" w:hAnsi="Calibri" w:cs="Calibri"/>
                <w:b/>
                <w:bCs/>
              </w:rPr>
              <w:t>Breakfast</w:t>
            </w:r>
          </w:p>
        </w:tc>
      </w:tr>
      <w:tr w:rsidR="001A2CCE" w:rsidRPr="0035388C" w14:paraId="3E6112CD" w14:textId="77777777" w:rsidTr="00772409">
        <w:tc>
          <w:tcPr>
            <w:tcW w:w="2269" w:type="dxa"/>
          </w:tcPr>
          <w:p w14:paraId="20E55596" w14:textId="77777777" w:rsidR="001A2CCE" w:rsidRPr="0035388C" w:rsidRDefault="001A2CCE" w:rsidP="00772409">
            <w:pPr>
              <w:pStyle w:val="ListParagraph"/>
              <w:ind w:left="0"/>
              <w:rPr>
                <w:rFonts w:ascii="Calibri" w:hAnsi="Calibri" w:cs="Calibri"/>
                <w:b/>
                <w:bCs/>
              </w:rPr>
            </w:pPr>
            <w:r w:rsidRPr="0035388C">
              <w:rPr>
                <w:rFonts w:ascii="Calibri" w:hAnsi="Calibri" w:cs="Calibri"/>
              </w:rPr>
              <w:t>9:00 am - 10:30 am</w:t>
            </w:r>
          </w:p>
        </w:tc>
        <w:tc>
          <w:tcPr>
            <w:tcW w:w="7654" w:type="dxa"/>
          </w:tcPr>
          <w:p w14:paraId="19110E5F" w14:textId="77777777" w:rsidR="001A2CCE" w:rsidRPr="0035388C" w:rsidRDefault="001A2CCE" w:rsidP="00772409">
            <w:pPr>
              <w:pStyle w:val="ListParagraph"/>
              <w:ind w:left="0"/>
              <w:rPr>
                <w:rFonts w:ascii="Calibri" w:hAnsi="Calibri" w:cs="Calibri"/>
                <w:b/>
                <w:bCs/>
              </w:rPr>
            </w:pPr>
            <w:r w:rsidRPr="0035388C">
              <w:rPr>
                <w:rFonts w:ascii="Calibri" w:eastAsia="Times New Roman" w:hAnsi="Calibri" w:cs="Calibri"/>
                <w14:ligatures w14:val="none"/>
              </w:rPr>
              <w:t>District Development Authorities (DDAs), Oil Palm Industry Corporation (OPIC)</w:t>
            </w:r>
          </w:p>
        </w:tc>
      </w:tr>
      <w:tr w:rsidR="001A2CCE" w:rsidRPr="0035388C" w14:paraId="5A409437" w14:textId="77777777" w:rsidTr="00772409">
        <w:tc>
          <w:tcPr>
            <w:tcW w:w="2269" w:type="dxa"/>
          </w:tcPr>
          <w:p w14:paraId="2D1B1678" w14:textId="77777777" w:rsidR="001A2CCE" w:rsidRPr="0035388C" w:rsidRDefault="001A2CCE" w:rsidP="00772409">
            <w:pPr>
              <w:pStyle w:val="ListParagraph"/>
              <w:ind w:left="0"/>
              <w:rPr>
                <w:rFonts w:ascii="Calibri" w:hAnsi="Calibri" w:cs="Calibri"/>
                <w:b/>
                <w:bCs/>
              </w:rPr>
            </w:pPr>
            <w:r w:rsidRPr="0035388C">
              <w:rPr>
                <w:rFonts w:ascii="Calibri" w:hAnsi="Calibri" w:cs="Calibri"/>
              </w:rPr>
              <w:t>11:00 am – 12:30pm</w:t>
            </w:r>
          </w:p>
        </w:tc>
        <w:tc>
          <w:tcPr>
            <w:tcW w:w="7654" w:type="dxa"/>
          </w:tcPr>
          <w:p w14:paraId="0339C4D3" w14:textId="77777777" w:rsidR="001A2CCE" w:rsidRPr="0035388C" w:rsidRDefault="001A2CCE" w:rsidP="00772409">
            <w:pPr>
              <w:pStyle w:val="ListParagraph"/>
              <w:ind w:left="0"/>
              <w:rPr>
                <w:rFonts w:ascii="Calibri" w:hAnsi="Calibri" w:cs="Calibri"/>
                <w:b/>
                <w:bCs/>
              </w:rPr>
            </w:pPr>
            <w:r w:rsidRPr="0035388C">
              <w:rPr>
                <w:rFonts w:ascii="Calibri" w:eastAsia="Times New Roman" w:hAnsi="Calibri" w:cs="Calibri"/>
                <w14:ligatures w14:val="none"/>
              </w:rPr>
              <w:t>Department of Agriculture and Livestock (DAL)</w:t>
            </w:r>
          </w:p>
        </w:tc>
      </w:tr>
      <w:tr w:rsidR="001A2CCE" w:rsidRPr="0035388C" w14:paraId="0AEA00AA" w14:textId="77777777" w:rsidTr="00772409">
        <w:tc>
          <w:tcPr>
            <w:tcW w:w="2269" w:type="dxa"/>
            <w:shd w:val="clear" w:color="auto" w:fill="D9F2D0" w:themeFill="accent6" w:themeFillTint="33"/>
          </w:tcPr>
          <w:p w14:paraId="7A82D959" w14:textId="77777777" w:rsidR="001A2CCE" w:rsidRPr="0035388C" w:rsidRDefault="001A2CCE" w:rsidP="00772409">
            <w:pPr>
              <w:pStyle w:val="ListParagraph"/>
              <w:ind w:left="0"/>
              <w:rPr>
                <w:rFonts w:ascii="Calibri" w:hAnsi="Calibri" w:cs="Calibri"/>
                <w:b/>
                <w:bCs/>
              </w:rPr>
            </w:pPr>
            <w:r w:rsidRPr="0035388C">
              <w:rPr>
                <w:rFonts w:ascii="Calibri" w:hAnsi="Calibri" w:cs="Calibri"/>
              </w:rPr>
              <w:t>12:30pm</w:t>
            </w:r>
          </w:p>
        </w:tc>
        <w:tc>
          <w:tcPr>
            <w:tcW w:w="7654" w:type="dxa"/>
            <w:shd w:val="clear" w:color="auto" w:fill="D9F2D0" w:themeFill="accent6" w:themeFillTint="33"/>
          </w:tcPr>
          <w:p w14:paraId="08D9143C" w14:textId="77777777" w:rsidR="001A2CCE" w:rsidRPr="0035388C" w:rsidRDefault="001A2CCE" w:rsidP="00772409">
            <w:pPr>
              <w:pStyle w:val="ListParagraph"/>
              <w:ind w:left="0"/>
              <w:rPr>
                <w:rFonts w:ascii="Calibri" w:hAnsi="Calibri" w:cs="Calibri"/>
                <w:b/>
                <w:bCs/>
              </w:rPr>
            </w:pPr>
            <w:r w:rsidRPr="0035388C">
              <w:rPr>
                <w:rFonts w:ascii="Calibri" w:hAnsi="Calibri" w:cs="Calibri"/>
                <w:b/>
                <w:bCs/>
              </w:rPr>
              <w:t>Lunch Break</w:t>
            </w:r>
          </w:p>
        </w:tc>
      </w:tr>
      <w:tr w:rsidR="001A2CCE" w:rsidRPr="0035388C" w14:paraId="3A5F54CA" w14:textId="77777777" w:rsidTr="00772409">
        <w:tc>
          <w:tcPr>
            <w:tcW w:w="2269" w:type="dxa"/>
          </w:tcPr>
          <w:p w14:paraId="4E283C72" w14:textId="77777777" w:rsidR="001A2CCE" w:rsidRPr="0035388C" w:rsidRDefault="001A2CCE" w:rsidP="00772409">
            <w:pPr>
              <w:pStyle w:val="ListParagraph"/>
              <w:ind w:left="0"/>
              <w:rPr>
                <w:rFonts w:ascii="Calibri" w:hAnsi="Calibri" w:cs="Calibri"/>
                <w:b/>
                <w:bCs/>
              </w:rPr>
            </w:pPr>
            <w:r>
              <w:rPr>
                <w:rFonts w:ascii="Calibri" w:hAnsi="Calibri" w:cs="Calibri"/>
              </w:rPr>
              <w:t>1</w:t>
            </w:r>
            <w:r w:rsidRPr="0035388C">
              <w:rPr>
                <w:rFonts w:ascii="Calibri" w:hAnsi="Calibri" w:cs="Calibri"/>
              </w:rPr>
              <w:t>:</w:t>
            </w:r>
            <w:r>
              <w:rPr>
                <w:rFonts w:ascii="Calibri" w:hAnsi="Calibri" w:cs="Calibri"/>
              </w:rPr>
              <w:t>3</w:t>
            </w:r>
            <w:r w:rsidRPr="0035388C">
              <w:rPr>
                <w:rFonts w:ascii="Calibri" w:hAnsi="Calibri" w:cs="Calibri"/>
              </w:rPr>
              <w:t>0 pm – 3</w:t>
            </w:r>
            <w:r>
              <w:rPr>
                <w:rFonts w:ascii="Calibri" w:hAnsi="Calibri" w:cs="Calibri"/>
              </w:rPr>
              <w:t>:0</w:t>
            </w:r>
            <w:r w:rsidRPr="0035388C">
              <w:rPr>
                <w:rFonts w:ascii="Calibri" w:hAnsi="Calibri" w:cs="Calibri"/>
              </w:rPr>
              <w:t>0pm</w:t>
            </w:r>
          </w:p>
        </w:tc>
        <w:tc>
          <w:tcPr>
            <w:tcW w:w="7654" w:type="dxa"/>
          </w:tcPr>
          <w:p w14:paraId="78A3AE36" w14:textId="77777777" w:rsidR="001A2CCE" w:rsidRPr="0035388C" w:rsidRDefault="001A2CCE" w:rsidP="00772409">
            <w:pPr>
              <w:pStyle w:val="ListParagraph"/>
              <w:ind w:left="0"/>
              <w:rPr>
                <w:rFonts w:ascii="Calibri" w:hAnsi="Calibri" w:cs="Calibri"/>
                <w:b/>
                <w:bCs/>
              </w:rPr>
            </w:pPr>
            <w:r w:rsidRPr="0035388C">
              <w:rPr>
                <w:rFonts w:ascii="Calibri" w:eastAsia="Times New Roman" w:hAnsi="Calibri" w:cs="Calibri"/>
                <w14:ligatures w14:val="none"/>
              </w:rPr>
              <w:t>NGOs and Community Based Organizations in PNG</w:t>
            </w:r>
          </w:p>
        </w:tc>
      </w:tr>
      <w:tr w:rsidR="001A2CCE" w:rsidRPr="0035388C" w14:paraId="1DA4F3B6" w14:textId="77777777" w:rsidTr="00772409">
        <w:tc>
          <w:tcPr>
            <w:tcW w:w="2269" w:type="dxa"/>
          </w:tcPr>
          <w:p w14:paraId="764496EE" w14:textId="77777777" w:rsidR="001A2CCE" w:rsidRPr="0035388C" w:rsidRDefault="001A2CCE" w:rsidP="00772409">
            <w:pPr>
              <w:pStyle w:val="ListParagraph"/>
              <w:ind w:left="0"/>
              <w:rPr>
                <w:rFonts w:ascii="Calibri" w:hAnsi="Calibri" w:cs="Calibri"/>
                <w:b/>
                <w:bCs/>
                <w:color w:val="FF0000"/>
              </w:rPr>
            </w:pPr>
            <w:r>
              <w:rPr>
                <w:rFonts w:ascii="Calibri" w:hAnsi="Calibri" w:cs="Calibri"/>
                <w:color w:val="FF0000"/>
              </w:rPr>
              <w:t>3</w:t>
            </w:r>
            <w:r w:rsidRPr="0035388C">
              <w:rPr>
                <w:rFonts w:ascii="Calibri" w:hAnsi="Calibri" w:cs="Calibri"/>
                <w:color w:val="FF0000"/>
              </w:rPr>
              <w:t>:</w:t>
            </w:r>
            <w:r>
              <w:rPr>
                <w:rFonts w:ascii="Calibri" w:hAnsi="Calibri" w:cs="Calibri"/>
                <w:color w:val="FF0000"/>
              </w:rPr>
              <w:t>0</w:t>
            </w:r>
            <w:r w:rsidRPr="0035388C">
              <w:rPr>
                <w:rFonts w:ascii="Calibri" w:hAnsi="Calibri" w:cs="Calibri"/>
                <w:color w:val="FF0000"/>
              </w:rPr>
              <w:t>0 pm – 4:</w:t>
            </w:r>
            <w:r>
              <w:rPr>
                <w:rFonts w:ascii="Calibri" w:hAnsi="Calibri" w:cs="Calibri"/>
                <w:color w:val="FF0000"/>
              </w:rPr>
              <w:t>0</w:t>
            </w:r>
            <w:r w:rsidRPr="0035388C">
              <w:rPr>
                <w:rFonts w:ascii="Calibri" w:hAnsi="Calibri" w:cs="Calibri"/>
                <w:color w:val="FF0000"/>
              </w:rPr>
              <w:t>0pm</w:t>
            </w:r>
          </w:p>
        </w:tc>
        <w:tc>
          <w:tcPr>
            <w:tcW w:w="7654" w:type="dxa"/>
          </w:tcPr>
          <w:p w14:paraId="405F2897" w14:textId="77777777" w:rsidR="001A2CCE" w:rsidRPr="0035388C" w:rsidRDefault="001A2CCE" w:rsidP="00772409">
            <w:pPr>
              <w:pStyle w:val="ListParagraph"/>
              <w:ind w:left="0"/>
              <w:rPr>
                <w:rFonts w:ascii="Calibri" w:hAnsi="Calibri" w:cs="Calibri"/>
                <w:b/>
                <w:bCs/>
                <w:color w:val="FF0000"/>
              </w:rPr>
            </w:pPr>
            <w:r w:rsidRPr="0035388C">
              <w:rPr>
                <w:rFonts w:ascii="Calibri" w:hAnsi="Calibri" w:cs="Calibri"/>
                <w:color w:val="FF0000"/>
              </w:rPr>
              <w:t>Mission Team Debriefing</w:t>
            </w:r>
          </w:p>
        </w:tc>
      </w:tr>
      <w:tr w:rsidR="001A2CCE" w:rsidRPr="0035388C" w14:paraId="5198B086" w14:textId="77777777" w:rsidTr="00772409">
        <w:tc>
          <w:tcPr>
            <w:tcW w:w="2269" w:type="dxa"/>
          </w:tcPr>
          <w:p w14:paraId="5C265233" w14:textId="77777777" w:rsidR="001A2CCE" w:rsidRPr="0035388C" w:rsidRDefault="001A2CCE" w:rsidP="00772409">
            <w:pPr>
              <w:pStyle w:val="ListParagraph"/>
              <w:ind w:left="0"/>
              <w:rPr>
                <w:rFonts w:ascii="Calibri" w:hAnsi="Calibri" w:cs="Calibri"/>
                <w:color w:val="0070C0"/>
              </w:rPr>
            </w:pPr>
            <w:r w:rsidRPr="0035388C">
              <w:rPr>
                <w:rFonts w:ascii="Calibri" w:hAnsi="Calibri" w:cs="Calibri"/>
                <w:color w:val="0070C0"/>
              </w:rPr>
              <w:t>4:</w:t>
            </w:r>
            <w:r>
              <w:rPr>
                <w:rFonts w:ascii="Calibri" w:hAnsi="Calibri" w:cs="Calibri"/>
                <w:color w:val="0070C0"/>
              </w:rPr>
              <w:t>0</w:t>
            </w:r>
            <w:r w:rsidRPr="0035388C">
              <w:rPr>
                <w:rFonts w:ascii="Calibri" w:hAnsi="Calibri" w:cs="Calibri"/>
                <w:color w:val="0070C0"/>
              </w:rPr>
              <w:t>0pm-5:</w:t>
            </w:r>
            <w:r>
              <w:rPr>
                <w:rFonts w:ascii="Calibri" w:hAnsi="Calibri" w:cs="Calibri"/>
                <w:color w:val="0070C0"/>
              </w:rPr>
              <w:t>0</w:t>
            </w:r>
            <w:r w:rsidRPr="0035388C">
              <w:rPr>
                <w:rFonts w:ascii="Calibri" w:hAnsi="Calibri" w:cs="Calibri"/>
                <w:color w:val="0070C0"/>
              </w:rPr>
              <w:t>0pm</w:t>
            </w:r>
          </w:p>
        </w:tc>
        <w:tc>
          <w:tcPr>
            <w:tcW w:w="7654" w:type="dxa"/>
          </w:tcPr>
          <w:p w14:paraId="452C5A80" w14:textId="77777777" w:rsidR="001A2CCE" w:rsidRPr="0035388C" w:rsidRDefault="001A2CCE" w:rsidP="00772409">
            <w:pPr>
              <w:pStyle w:val="ListParagraph"/>
              <w:ind w:left="0"/>
              <w:rPr>
                <w:rFonts w:ascii="Calibri" w:hAnsi="Calibri" w:cs="Calibri"/>
                <w:color w:val="0070C0"/>
              </w:rPr>
            </w:pPr>
            <w:r w:rsidRPr="0035388C">
              <w:rPr>
                <w:rFonts w:ascii="Calibri" w:hAnsi="Calibri" w:cs="Calibri"/>
                <w:b/>
                <w:bCs/>
                <w:color w:val="0070C0"/>
              </w:rPr>
              <w:t>Debriefing with Focal Point</w:t>
            </w:r>
          </w:p>
        </w:tc>
      </w:tr>
      <w:tr w:rsidR="001A2CCE" w:rsidRPr="0035388C" w14:paraId="3964CCBD" w14:textId="77777777" w:rsidTr="00772409">
        <w:tc>
          <w:tcPr>
            <w:tcW w:w="2269" w:type="dxa"/>
            <w:shd w:val="clear" w:color="auto" w:fill="D9F2D0" w:themeFill="accent6" w:themeFillTint="33"/>
          </w:tcPr>
          <w:p w14:paraId="69B8DE37" w14:textId="77777777" w:rsidR="001A2CCE" w:rsidRPr="0035388C" w:rsidRDefault="001A2CCE" w:rsidP="00772409">
            <w:pPr>
              <w:pStyle w:val="ListParagraph"/>
              <w:ind w:left="0"/>
              <w:rPr>
                <w:rFonts w:ascii="Calibri" w:hAnsi="Calibri" w:cs="Calibri"/>
                <w:b/>
                <w:bCs/>
              </w:rPr>
            </w:pPr>
            <w:r w:rsidRPr="0035388C">
              <w:rPr>
                <w:rFonts w:ascii="Calibri" w:hAnsi="Calibri" w:cs="Calibri"/>
              </w:rPr>
              <w:t>5:00pm</w:t>
            </w:r>
          </w:p>
        </w:tc>
        <w:tc>
          <w:tcPr>
            <w:tcW w:w="7654" w:type="dxa"/>
            <w:shd w:val="clear" w:color="auto" w:fill="D9F2D0" w:themeFill="accent6" w:themeFillTint="33"/>
          </w:tcPr>
          <w:p w14:paraId="7431E681" w14:textId="77777777" w:rsidR="001A2CCE" w:rsidRPr="0035388C" w:rsidRDefault="001A2CCE" w:rsidP="00772409">
            <w:pPr>
              <w:pStyle w:val="ListParagraph"/>
              <w:ind w:left="0"/>
              <w:rPr>
                <w:rFonts w:ascii="Calibri" w:hAnsi="Calibri" w:cs="Calibri"/>
                <w:b/>
                <w:bCs/>
              </w:rPr>
            </w:pPr>
            <w:r w:rsidRPr="0035388C">
              <w:rPr>
                <w:rFonts w:ascii="Calibri" w:hAnsi="Calibri" w:cs="Calibri"/>
                <w:b/>
                <w:bCs/>
              </w:rPr>
              <w:t>End of Day 3</w:t>
            </w:r>
          </w:p>
        </w:tc>
      </w:tr>
      <w:tr w:rsidR="001A2CCE" w:rsidRPr="0035388C" w14:paraId="50FF0066" w14:textId="77777777" w:rsidTr="00772409">
        <w:tc>
          <w:tcPr>
            <w:tcW w:w="2269" w:type="dxa"/>
          </w:tcPr>
          <w:p w14:paraId="6B0F3B76" w14:textId="77777777" w:rsidR="001A2CCE" w:rsidRPr="0035388C" w:rsidRDefault="001A2CCE" w:rsidP="00772409">
            <w:pPr>
              <w:pStyle w:val="ListParagraph"/>
              <w:ind w:left="0"/>
              <w:rPr>
                <w:rFonts w:ascii="Calibri" w:hAnsi="Calibri" w:cs="Calibri"/>
                <w:color w:val="FF0000"/>
              </w:rPr>
            </w:pPr>
            <w:r w:rsidRPr="0035388C">
              <w:rPr>
                <w:rFonts w:ascii="Calibri" w:hAnsi="Calibri" w:cs="Calibri"/>
                <w:color w:val="FF0000"/>
              </w:rPr>
              <w:t>8:00pm – 9:00pm</w:t>
            </w:r>
          </w:p>
        </w:tc>
        <w:tc>
          <w:tcPr>
            <w:tcW w:w="7654" w:type="dxa"/>
          </w:tcPr>
          <w:p w14:paraId="4268FEAD" w14:textId="77777777" w:rsidR="001A2CCE" w:rsidRPr="0035388C" w:rsidRDefault="001A2CCE" w:rsidP="00772409">
            <w:pPr>
              <w:pStyle w:val="ListParagraph"/>
              <w:ind w:left="0"/>
              <w:rPr>
                <w:rFonts w:ascii="Calibri" w:hAnsi="Calibri" w:cs="Calibri"/>
                <w:b/>
                <w:bCs/>
                <w:color w:val="FF0000"/>
              </w:rPr>
            </w:pPr>
            <w:r w:rsidRPr="0035388C">
              <w:rPr>
                <w:rFonts w:ascii="Calibri" w:hAnsi="Calibri" w:cs="Calibri"/>
                <w:color w:val="FF0000"/>
              </w:rPr>
              <w:t xml:space="preserve">Drafting of Outcome Report and preparations to depart </w:t>
            </w:r>
            <w:r>
              <w:rPr>
                <w:rFonts w:ascii="Calibri" w:hAnsi="Calibri" w:cs="Calibri"/>
                <w:color w:val="FF0000"/>
              </w:rPr>
              <w:t>(End of Mission)</w:t>
            </w:r>
          </w:p>
        </w:tc>
      </w:tr>
      <w:tr w:rsidR="001A2CCE" w:rsidRPr="0035388C" w14:paraId="0D9E81E0" w14:textId="77777777" w:rsidTr="00772409">
        <w:tc>
          <w:tcPr>
            <w:tcW w:w="2269" w:type="dxa"/>
            <w:shd w:val="clear" w:color="auto" w:fill="FFFF00"/>
          </w:tcPr>
          <w:p w14:paraId="61BF22D1" w14:textId="77777777" w:rsidR="001A2CCE" w:rsidRPr="0035388C" w:rsidRDefault="001A2CCE" w:rsidP="00772409">
            <w:pPr>
              <w:pStyle w:val="ListParagraph"/>
              <w:ind w:left="0"/>
              <w:jc w:val="center"/>
              <w:rPr>
                <w:rFonts w:ascii="Calibri" w:hAnsi="Calibri" w:cs="Calibri"/>
                <w:b/>
                <w:bCs/>
              </w:rPr>
            </w:pPr>
            <w:r w:rsidRPr="0035388C">
              <w:rPr>
                <w:rFonts w:ascii="Calibri" w:hAnsi="Calibri" w:cs="Calibri"/>
                <w:b/>
                <w:bCs/>
              </w:rPr>
              <w:t>Time</w:t>
            </w:r>
          </w:p>
        </w:tc>
        <w:tc>
          <w:tcPr>
            <w:tcW w:w="7654" w:type="dxa"/>
            <w:shd w:val="clear" w:color="auto" w:fill="FFFF00"/>
          </w:tcPr>
          <w:p w14:paraId="7CA79CFD" w14:textId="77777777" w:rsidR="001A2CCE" w:rsidRPr="0035388C" w:rsidRDefault="001A2CCE" w:rsidP="00772409">
            <w:pPr>
              <w:pStyle w:val="ListParagraph"/>
              <w:ind w:left="0"/>
              <w:jc w:val="center"/>
              <w:rPr>
                <w:rFonts w:ascii="Calibri" w:hAnsi="Calibri" w:cs="Calibri"/>
                <w:b/>
                <w:bCs/>
              </w:rPr>
            </w:pPr>
            <w:r w:rsidRPr="0035388C">
              <w:rPr>
                <w:rFonts w:ascii="Calibri" w:hAnsi="Calibri" w:cs="Calibri"/>
                <w:b/>
                <w:bCs/>
              </w:rPr>
              <w:t>Thursday 3</w:t>
            </w:r>
            <w:r w:rsidRPr="0035388C">
              <w:rPr>
                <w:rFonts w:ascii="Calibri" w:hAnsi="Calibri" w:cs="Calibri"/>
                <w:b/>
                <w:bCs/>
                <w:vertAlign w:val="superscript"/>
              </w:rPr>
              <w:t>rd</w:t>
            </w:r>
            <w:r w:rsidRPr="0035388C">
              <w:rPr>
                <w:rFonts w:ascii="Calibri" w:hAnsi="Calibri" w:cs="Calibri"/>
                <w:b/>
                <w:bCs/>
              </w:rPr>
              <w:t xml:space="preserve">  March 2025</w:t>
            </w:r>
          </w:p>
          <w:p w14:paraId="453E99C9" w14:textId="77777777" w:rsidR="001A2CCE" w:rsidRPr="0035388C" w:rsidRDefault="001A2CCE" w:rsidP="00772409">
            <w:pPr>
              <w:pStyle w:val="ListParagraph"/>
              <w:ind w:left="0"/>
              <w:jc w:val="center"/>
              <w:rPr>
                <w:rFonts w:ascii="Calibri" w:hAnsi="Calibri" w:cs="Calibri"/>
                <w:b/>
                <w:bCs/>
              </w:rPr>
            </w:pPr>
          </w:p>
        </w:tc>
      </w:tr>
      <w:tr w:rsidR="001A2CCE" w:rsidRPr="0035388C" w14:paraId="25BBC075" w14:textId="77777777" w:rsidTr="00772409">
        <w:tc>
          <w:tcPr>
            <w:tcW w:w="2269" w:type="dxa"/>
            <w:shd w:val="clear" w:color="auto" w:fill="F2CEED" w:themeFill="accent5" w:themeFillTint="33"/>
          </w:tcPr>
          <w:p w14:paraId="14E9174A" w14:textId="77777777" w:rsidR="001A2CCE" w:rsidRPr="0035388C" w:rsidRDefault="001A2CCE" w:rsidP="00772409">
            <w:pPr>
              <w:pStyle w:val="ListParagraph"/>
              <w:ind w:left="0"/>
              <w:rPr>
                <w:rFonts w:ascii="Calibri" w:hAnsi="Calibri" w:cs="Calibri"/>
                <w:b/>
                <w:bCs/>
              </w:rPr>
            </w:pPr>
          </w:p>
        </w:tc>
        <w:tc>
          <w:tcPr>
            <w:tcW w:w="7654" w:type="dxa"/>
            <w:shd w:val="clear" w:color="auto" w:fill="F2CEED" w:themeFill="accent5" w:themeFillTint="33"/>
          </w:tcPr>
          <w:p w14:paraId="4D2F2C1A" w14:textId="77777777" w:rsidR="001A2CCE" w:rsidRPr="0035388C" w:rsidRDefault="001A2CCE" w:rsidP="00772409">
            <w:pPr>
              <w:pStyle w:val="ListParagraph"/>
              <w:ind w:left="0"/>
              <w:rPr>
                <w:rFonts w:ascii="Calibri" w:hAnsi="Calibri" w:cs="Calibri"/>
                <w:b/>
                <w:bCs/>
                <w:i/>
                <w:iCs/>
              </w:rPr>
            </w:pPr>
            <w:r w:rsidRPr="0035388C">
              <w:rPr>
                <w:rFonts w:ascii="Calibri" w:hAnsi="Calibri" w:cs="Calibri"/>
                <w:b/>
                <w:bCs/>
                <w:i/>
                <w:iCs/>
              </w:rPr>
              <w:t>End of Mission Team Departs</w:t>
            </w:r>
          </w:p>
        </w:tc>
      </w:tr>
    </w:tbl>
    <w:p w14:paraId="777A98C1" w14:textId="77777777" w:rsidR="00376926" w:rsidRDefault="00376926" w:rsidP="00D83B73">
      <w:pPr>
        <w:tabs>
          <w:tab w:val="num" w:pos="426"/>
        </w:tabs>
      </w:pPr>
    </w:p>
    <w:p w14:paraId="16EB6F32" w14:textId="77777777" w:rsidR="006B1374" w:rsidRDefault="006B1374" w:rsidP="00D83B73">
      <w:pPr>
        <w:tabs>
          <w:tab w:val="num" w:pos="426"/>
        </w:tabs>
      </w:pPr>
    </w:p>
    <w:sectPr w:rsidR="006B1374" w:rsidSect="00092B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C8733" w14:textId="77777777" w:rsidR="00360F16" w:rsidRDefault="00360F16" w:rsidP="00932619">
      <w:pPr>
        <w:spacing w:after="0" w:line="240" w:lineRule="auto"/>
      </w:pPr>
      <w:r>
        <w:separator/>
      </w:r>
    </w:p>
  </w:endnote>
  <w:endnote w:type="continuationSeparator" w:id="0">
    <w:p w14:paraId="0E219C45" w14:textId="77777777" w:rsidR="00360F16" w:rsidRDefault="00360F16" w:rsidP="00932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1D7A2" w14:textId="77777777" w:rsidR="00360F16" w:rsidRDefault="00360F16" w:rsidP="00932619">
      <w:pPr>
        <w:spacing w:after="0" w:line="240" w:lineRule="auto"/>
      </w:pPr>
      <w:r>
        <w:separator/>
      </w:r>
    </w:p>
  </w:footnote>
  <w:footnote w:type="continuationSeparator" w:id="0">
    <w:p w14:paraId="11A536F0" w14:textId="77777777" w:rsidR="00360F16" w:rsidRDefault="00360F16" w:rsidP="00932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5048" w14:textId="2AC69018" w:rsidR="00932619" w:rsidRDefault="00420B81" w:rsidP="00420B81">
    <w:pPr>
      <w:pStyle w:val="Header"/>
      <w:jc w:val="center"/>
    </w:pPr>
    <w:r>
      <w:rPr>
        <w:noProof/>
      </w:rPr>
      <w:t xml:space="preserve">   </w:t>
    </w:r>
    <w:r w:rsidR="00AE2664">
      <w:rPr>
        <w:noProof/>
      </w:rPr>
      <w:drawing>
        <wp:inline distT="0" distB="0" distL="0" distR="0" wp14:anchorId="725512E9" wp14:editId="52291288">
          <wp:extent cx="1417899" cy="446922"/>
          <wp:effectExtent l="0" t="0" r="0" b="0"/>
          <wp:docPr id="1187082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069138" name=""/>
                  <pic:cNvPicPr/>
                </pic:nvPicPr>
                <pic:blipFill>
                  <a:blip r:embed="rId1"/>
                  <a:stretch>
                    <a:fillRect/>
                  </a:stretch>
                </pic:blipFill>
                <pic:spPr>
                  <a:xfrm>
                    <a:off x="0" y="0"/>
                    <a:ext cx="1474001" cy="464605"/>
                  </a:xfrm>
                  <a:prstGeom prst="rect">
                    <a:avLst/>
                  </a:prstGeom>
                </pic:spPr>
              </pic:pic>
            </a:graphicData>
          </a:graphic>
        </wp:inline>
      </w:drawing>
    </w:r>
    <w:r w:rsidR="00932619">
      <w:t xml:space="preserve"> </w:t>
    </w:r>
    <w:r w:rsidR="00AE2664">
      <w:t xml:space="preserve"> </w:t>
    </w:r>
    <w:r w:rsidR="00932619">
      <w:t xml:space="preserve">  </w:t>
    </w:r>
    <w:r>
      <w:rPr>
        <w:noProof/>
      </w:rPr>
      <w:t xml:space="preserve"> </w:t>
    </w:r>
    <w:r>
      <w:t xml:space="preserve">  </w:t>
    </w:r>
    <w:r w:rsidR="00AE2664">
      <w:t xml:space="preserve">     </w:t>
    </w:r>
    <w:r w:rsidR="00AE2664">
      <w:rPr>
        <w:noProof/>
      </w:rPr>
      <w:drawing>
        <wp:inline distT="0" distB="0" distL="0" distR="0" wp14:anchorId="13133551" wp14:editId="06050E81">
          <wp:extent cx="1325302" cy="401711"/>
          <wp:effectExtent l="0" t="0" r="8255" b="0"/>
          <wp:docPr id="2010344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075648" name=""/>
                  <pic:cNvPicPr/>
                </pic:nvPicPr>
                <pic:blipFill>
                  <a:blip r:embed="rId2"/>
                  <a:stretch>
                    <a:fillRect/>
                  </a:stretch>
                </pic:blipFill>
                <pic:spPr>
                  <a:xfrm>
                    <a:off x="0" y="0"/>
                    <a:ext cx="1354333" cy="410511"/>
                  </a:xfrm>
                  <a:prstGeom prst="rect">
                    <a:avLst/>
                  </a:prstGeom>
                </pic:spPr>
              </pic:pic>
            </a:graphicData>
          </a:graphic>
        </wp:inline>
      </w:drawing>
    </w:r>
    <w:r w:rsidR="00AE2664">
      <w:t xml:space="preserve">        </w:t>
    </w:r>
    <w:r>
      <w:t xml:space="preserve"> </w:t>
    </w:r>
    <w:r w:rsidR="00AE2664">
      <w:rPr>
        <w:noProof/>
      </w:rPr>
      <w:drawing>
        <wp:inline distT="0" distB="0" distL="0" distR="0" wp14:anchorId="46AEDC4F" wp14:editId="580A9055">
          <wp:extent cx="816016" cy="404122"/>
          <wp:effectExtent l="0" t="0" r="3175" b="0"/>
          <wp:docPr id="95096085" name="Picture 1" descr="A logo for university of south pacif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217363" name="Picture 1" descr="A logo for university of south pacific&#10;&#10;Description automatically generated"/>
                  <pic:cNvPicPr/>
                </pic:nvPicPr>
                <pic:blipFill>
                  <a:blip r:embed="rId3"/>
                  <a:stretch>
                    <a:fillRect/>
                  </a:stretch>
                </pic:blipFill>
                <pic:spPr>
                  <a:xfrm>
                    <a:off x="0" y="0"/>
                    <a:ext cx="838866" cy="415438"/>
                  </a:xfrm>
                  <a:prstGeom prst="rect">
                    <a:avLst/>
                  </a:prstGeom>
                </pic:spPr>
              </pic:pic>
            </a:graphicData>
          </a:graphic>
        </wp:inline>
      </w:drawing>
    </w:r>
    <w:r>
      <w:t xml:space="preserve"> </w:t>
    </w:r>
    <w:r w:rsidR="00AE2664">
      <w:t xml:space="preserve">     </w:t>
    </w:r>
    <w:r>
      <w:t xml:space="preserve"> </w:t>
    </w:r>
    <w:r>
      <w:rPr>
        <w:noProof/>
      </w:rPr>
      <w:drawing>
        <wp:inline distT="0" distB="0" distL="0" distR="0" wp14:anchorId="72A22708" wp14:editId="51C04B00">
          <wp:extent cx="1250950" cy="497840"/>
          <wp:effectExtent l="0" t="0" r="6350" b="0"/>
          <wp:docPr id="225435360" name="Picture 7"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032399" name="Picture 7" descr="A logo with text on i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2314" cy="49838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61CD3"/>
    <w:multiLevelType w:val="hybridMultilevel"/>
    <w:tmpl w:val="EC88D1F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854394"/>
    <w:multiLevelType w:val="hybridMultilevel"/>
    <w:tmpl w:val="BC9083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8015D6"/>
    <w:multiLevelType w:val="hybridMultilevel"/>
    <w:tmpl w:val="16DAF2D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8F0236"/>
    <w:multiLevelType w:val="hybridMultilevel"/>
    <w:tmpl w:val="18C6BB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566F53"/>
    <w:multiLevelType w:val="hybridMultilevel"/>
    <w:tmpl w:val="D0D2C8B4"/>
    <w:lvl w:ilvl="0" w:tplc="1EBC79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D502C9"/>
    <w:multiLevelType w:val="hybridMultilevel"/>
    <w:tmpl w:val="093C81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A57E2E"/>
    <w:multiLevelType w:val="hybridMultilevel"/>
    <w:tmpl w:val="088AF130"/>
    <w:lvl w:ilvl="0" w:tplc="0C09000D">
      <w:start w:val="1"/>
      <w:numFmt w:val="bullet"/>
      <w:lvlText w:val=""/>
      <w:lvlJc w:val="left"/>
      <w:pPr>
        <w:ind w:left="1096" w:hanging="360"/>
      </w:pPr>
      <w:rPr>
        <w:rFonts w:ascii="Wingdings" w:hAnsi="Wingdings" w:hint="default"/>
      </w:rPr>
    </w:lvl>
    <w:lvl w:ilvl="1" w:tplc="0C090003" w:tentative="1">
      <w:start w:val="1"/>
      <w:numFmt w:val="bullet"/>
      <w:lvlText w:val="o"/>
      <w:lvlJc w:val="left"/>
      <w:pPr>
        <w:ind w:left="1816" w:hanging="360"/>
      </w:pPr>
      <w:rPr>
        <w:rFonts w:ascii="Courier New" w:hAnsi="Courier New" w:cs="Courier New" w:hint="default"/>
      </w:rPr>
    </w:lvl>
    <w:lvl w:ilvl="2" w:tplc="0C090005" w:tentative="1">
      <w:start w:val="1"/>
      <w:numFmt w:val="bullet"/>
      <w:lvlText w:val=""/>
      <w:lvlJc w:val="left"/>
      <w:pPr>
        <w:ind w:left="2536" w:hanging="360"/>
      </w:pPr>
      <w:rPr>
        <w:rFonts w:ascii="Wingdings" w:hAnsi="Wingdings" w:hint="default"/>
      </w:rPr>
    </w:lvl>
    <w:lvl w:ilvl="3" w:tplc="0C090001" w:tentative="1">
      <w:start w:val="1"/>
      <w:numFmt w:val="bullet"/>
      <w:lvlText w:val=""/>
      <w:lvlJc w:val="left"/>
      <w:pPr>
        <w:ind w:left="3256" w:hanging="360"/>
      </w:pPr>
      <w:rPr>
        <w:rFonts w:ascii="Symbol" w:hAnsi="Symbol" w:hint="default"/>
      </w:rPr>
    </w:lvl>
    <w:lvl w:ilvl="4" w:tplc="0C090003" w:tentative="1">
      <w:start w:val="1"/>
      <w:numFmt w:val="bullet"/>
      <w:lvlText w:val="o"/>
      <w:lvlJc w:val="left"/>
      <w:pPr>
        <w:ind w:left="3976" w:hanging="360"/>
      </w:pPr>
      <w:rPr>
        <w:rFonts w:ascii="Courier New" w:hAnsi="Courier New" w:cs="Courier New" w:hint="default"/>
      </w:rPr>
    </w:lvl>
    <w:lvl w:ilvl="5" w:tplc="0C090005" w:tentative="1">
      <w:start w:val="1"/>
      <w:numFmt w:val="bullet"/>
      <w:lvlText w:val=""/>
      <w:lvlJc w:val="left"/>
      <w:pPr>
        <w:ind w:left="4696" w:hanging="360"/>
      </w:pPr>
      <w:rPr>
        <w:rFonts w:ascii="Wingdings" w:hAnsi="Wingdings" w:hint="default"/>
      </w:rPr>
    </w:lvl>
    <w:lvl w:ilvl="6" w:tplc="0C090001" w:tentative="1">
      <w:start w:val="1"/>
      <w:numFmt w:val="bullet"/>
      <w:lvlText w:val=""/>
      <w:lvlJc w:val="left"/>
      <w:pPr>
        <w:ind w:left="5416" w:hanging="360"/>
      </w:pPr>
      <w:rPr>
        <w:rFonts w:ascii="Symbol" w:hAnsi="Symbol" w:hint="default"/>
      </w:rPr>
    </w:lvl>
    <w:lvl w:ilvl="7" w:tplc="0C090003" w:tentative="1">
      <w:start w:val="1"/>
      <w:numFmt w:val="bullet"/>
      <w:lvlText w:val="o"/>
      <w:lvlJc w:val="left"/>
      <w:pPr>
        <w:ind w:left="6136" w:hanging="360"/>
      </w:pPr>
      <w:rPr>
        <w:rFonts w:ascii="Courier New" w:hAnsi="Courier New" w:cs="Courier New" w:hint="default"/>
      </w:rPr>
    </w:lvl>
    <w:lvl w:ilvl="8" w:tplc="0C090005" w:tentative="1">
      <w:start w:val="1"/>
      <w:numFmt w:val="bullet"/>
      <w:lvlText w:val=""/>
      <w:lvlJc w:val="left"/>
      <w:pPr>
        <w:ind w:left="6856" w:hanging="360"/>
      </w:pPr>
      <w:rPr>
        <w:rFonts w:ascii="Wingdings" w:hAnsi="Wingdings" w:hint="default"/>
      </w:rPr>
    </w:lvl>
  </w:abstractNum>
  <w:abstractNum w:abstractNumId="7" w15:restartNumberingAfterBreak="0">
    <w:nsid w:val="19CE2EA9"/>
    <w:multiLevelType w:val="multilevel"/>
    <w:tmpl w:val="A120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127189"/>
    <w:multiLevelType w:val="hybridMultilevel"/>
    <w:tmpl w:val="7FC2B416"/>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2A4AAD"/>
    <w:multiLevelType w:val="hybridMultilevel"/>
    <w:tmpl w:val="7A50EA50"/>
    <w:lvl w:ilvl="0" w:tplc="C862F8D4">
      <w:start w:val="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5B16F1"/>
    <w:multiLevelType w:val="hybridMultilevel"/>
    <w:tmpl w:val="BCC8E27C"/>
    <w:lvl w:ilvl="0" w:tplc="0C09000D">
      <w:start w:val="1"/>
      <w:numFmt w:val="bullet"/>
      <w:lvlText w:val=""/>
      <w:lvlJc w:val="left"/>
      <w:pPr>
        <w:ind w:left="1096" w:hanging="360"/>
      </w:pPr>
      <w:rPr>
        <w:rFonts w:ascii="Wingdings" w:hAnsi="Wingdings" w:hint="default"/>
      </w:rPr>
    </w:lvl>
    <w:lvl w:ilvl="1" w:tplc="0C090003" w:tentative="1">
      <w:start w:val="1"/>
      <w:numFmt w:val="bullet"/>
      <w:lvlText w:val="o"/>
      <w:lvlJc w:val="left"/>
      <w:pPr>
        <w:ind w:left="1816" w:hanging="360"/>
      </w:pPr>
      <w:rPr>
        <w:rFonts w:ascii="Courier New" w:hAnsi="Courier New" w:cs="Courier New" w:hint="default"/>
      </w:rPr>
    </w:lvl>
    <w:lvl w:ilvl="2" w:tplc="0C090005" w:tentative="1">
      <w:start w:val="1"/>
      <w:numFmt w:val="bullet"/>
      <w:lvlText w:val=""/>
      <w:lvlJc w:val="left"/>
      <w:pPr>
        <w:ind w:left="2536" w:hanging="360"/>
      </w:pPr>
      <w:rPr>
        <w:rFonts w:ascii="Wingdings" w:hAnsi="Wingdings" w:hint="default"/>
      </w:rPr>
    </w:lvl>
    <w:lvl w:ilvl="3" w:tplc="0C090001" w:tentative="1">
      <w:start w:val="1"/>
      <w:numFmt w:val="bullet"/>
      <w:lvlText w:val=""/>
      <w:lvlJc w:val="left"/>
      <w:pPr>
        <w:ind w:left="3256" w:hanging="360"/>
      </w:pPr>
      <w:rPr>
        <w:rFonts w:ascii="Symbol" w:hAnsi="Symbol" w:hint="default"/>
      </w:rPr>
    </w:lvl>
    <w:lvl w:ilvl="4" w:tplc="0C090003" w:tentative="1">
      <w:start w:val="1"/>
      <w:numFmt w:val="bullet"/>
      <w:lvlText w:val="o"/>
      <w:lvlJc w:val="left"/>
      <w:pPr>
        <w:ind w:left="3976" w:hanging="360"/>
      </w:pPr>
      <w:rPr>
        <w:rFonts w:ascii="Courier New" w:hAnsi="Courier New" w:cs="Courier New" w:hint="default"/>
      </w:rPr>
    </w:lvl>
    <w:lvl w:ilvl="5" w:tplc="0C090005" w:tentative="1">
      <w:start w:val="1"/>
      <w:numFmt w:val="bullet"/>
      <w:lvlText w:val=""/>
      <w:lvlJc w:val="left"/>
      <w:pPr>
        <w:ind w:left="4696" w:hanging="360"/>
      </w:pPr>
      <w:rPr>
        <w:rFonts w:ascii="Wingdings" w:hAnsi="Wingdings" w:hint="default"/>
      </w:rPr>
    </w:lvl>
    <w:lvl w:ilvl="6" w:tplc="0C090001" w:tentative="1">
      <w:start w:val="1"/>
      <w:numFmt w:val="bullet"/>
      <w:lvlText w:val=""/>
      <w:lvlJc w:val="left"/>
      <w:pPr>
        <w:ind w:left="5416" w:hanging="360"/>
      </w:pPr>
      <w:rPr>
        <w:rFonts w:ascii="Symbol" w:hAnsi="Symbol" w:hint="default"/>
      </w:rPr>
    </w:lvl>
    <w:lvl w:ilvl="7" w:tplc="0C090003" w:tentative="1">
      <w:start w:val="1"/>
      <w:numFmt w:val="bullet"/>
      <w:lvlText w:val="o"/>
      <w:lvlJc w:val="left"/>
      <w:pPr>
        <w:ind w:left="6136" w:hanging="360"/>
      </w:pPr>
      <w:rPr>
        <w:rFonts w:ascii="Courier New" w:hAnsi="Courier New" w:cs="Courier New" w:hint="default"/>
      </w:rPr>
    </w:lvl>
    <w:lvl w:ilvl="8" w:tplc="0C090005" w:tentative="1">
      <w:start w:val="1"/>
      <w:numFmt w:val="bullet"/>
      <w:lvlText w:val=""/>
      <w:lvlJc w:val="left"/>
      <w:pPr>
        <w:ind w:left="6856" w:hanging="360"/>
      </w:pPr>
      <w:rPr>
        <w:rFonts w:ascii="Wingdings" w:hAnsi="Wingdings" w:hint="default"/>
      </w:rPr>
    </w:lvl>
  </w:abstractNum>
  <w:abstractNum w:abstractNumId="11" w15:restartNumberingAfterBreak="0">
    <w:nsid w:val="277A3CF2"/>
    <w:multiLevelType w:val="multilevel"/>
    <w:tmpl w:val="7AE2955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86D1D72"/>
    <w:multiLevelType w:val="hybridMultilevel"/>
    <w:tmpl w:val="66F4039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4E1150"/>
    <w:multiLevelType w:val="hybridMultilevel"/>
    <w:tmpl w:val="B42A632A"/>
    <w:lvl w:ilvl="0" w:tplc="1EBC79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5259E5"/>
    <w:multiLevelType w:val="hybridMultilevel"/>
    <w:tmpl w:val="E0FCAA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9101EA"/>
    <w:multiLevelType w:val="multilevel"/>
    <w:tmpl w:val="54D6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0218BB"/>
    <w:multiLevelType w:val="hybridMultilevel"/>
    <w:tmpl w:val="1F6E225E"/>
    <w:lvl w:ilvl="0" w:tplc="1EBC79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EB5A3A"/>
    <w:multiLevelType w:val="hybridMultilevel"/>
    <w:tmpl w:val="3C7CD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0A4DAD"/>
    <w:multiLevelType w:val="hybridMultilevel"/>
    <w:tmpl w:val="88E6675E"/>
    <w:lvl w:ilvl="0" w:tplc="92E617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A76DBA"/>
    <w:multiLevelType w:val="hybridMultilevel"/>
    <w:tmpl w:val="093C8180"/>
    <w:lvl w:ilvl="0" w:tplc="1EBC79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7D6C3D"/>
    <w:multiLevelType w:val="hybridMultilevel"/>
    <w:tmpl w:val="250ECC98"/>
    <w:lvl w:ilvl="0" w:tplc="1EBC79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115138"/>
    <w:multiLevelType w:val="hybridMultilevel"/>
    <w:tmpl w:val="0DDAD2B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C92BE2"/>
    <w:multiLevelType w:val="hybridMultilevel"/>
    <w:tmpl w:val="093C81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B72579"/>
    <w:multiLevelType w:val="hybridMultilevel"/>
    <w:tmpl w:val="23946E02"/>
    <w:lvl w:ilvl="0" w:tplc="9FDAEE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7510F7"/>
    <w:multiLevelType w:val="hybridMultilevel"/>
    <w:tmpl w:val="402647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CF5744"/>
    <w:multiLevelType w:val="hybridMultilevel"/>
    <w:tmpl w:val="C82CB950"/>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4803E2"/>
    <w:multiLevelType w:val="hybridMultilevel"/>
    <w:tmpl w:val="B91CDE8C"/>
    <w:lvl w:ilvl="0" w:tplc="1EBC79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A6B10CE"/>
    <w:multiLevelType w:val="hybridMultilevel"/>
    <w:tmpl w:val="7FBA9BD0"/>
    <w:lvl w:ilvl="0" w:tplc="D30C1A68">
      <w:start w:val="10"/>
      <w:numFmt w:val="decimal"/>
      <w:lvlText w:val="%1."/>
      <w:lvlJc w:val="left"/>
      <w:pPr>
        <w:ind w:left="773" w:hanging="41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22493C"/>
    <w:multiLevelType w:val="hybridMultilevel"/>
    <w:tmpl w:val="6924EA82"/>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D0115A2"/>
    <w:multiLevelType w:val="hybridMultilevel"/>
    <w:tmpl w:val="304C3EEA"/>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D2C0409"/>
    <w:multiLevelType w:val="hybridMultilevel"/>
    <w:tmpl w:val="0C6CCCCC"/>
    <w:lvl w:ilvl="0" w:tplc="0C09000D">
      <w:start w:val="1"/>
      <w:numFmt w:val="bullet"/>
      <w:lvlText w:val=""/>
      <w:lvlJc w:val="left"/>
      <w:pPr>
        <w:ind w:left="1096" w:hanging="360"/>
      </w:pPr>
      <w:rPr>
        <w:rFonts w:ascii="Wingdings" w:hAnsi="Wingdings" w:hint="default"/>
      </w:rPr>
    </w:lvl>
    <w:lvl w:ilvl="1" w:tplc="0C090003" w:tentative="1">
      <w:start w:val="1"/>
      <w:numFmt w:val="bullet"/>
      <w:lvlText w:val="o"/>
      <w:lvlJc w:val="left"/>
      <w:pPr>
        <w:ind w:left="1816" w:hanging="360"/>
      </w:pPr>
      <w:rPr>
        <w:rFonts w:ascii="Courier New" w:hAnsi="Courier New" w:cs="Courier New" w:hint="default"/>
      </w:rPr>
    </w:lvl>
    <w:lvl w:ilvl="2" w:tplc="0C090005" w:tentative="1">
      <w:start w:val="1"/>
      <w:numFmt w:val="bullet"/>
      <w:lvlText w:val=""/>
      <w:lvlJc w:val="left"/>
      <w:pPr>
        <w:ind w:left="2536" w:hanging="360"/>
      </w:pPr>
      <w:rPr>
        <w:rFonts w:ascii="Wingdings" w:hAnsi="Wingdings" w:hint="default"/>
      </w:rPr>
    </w:lvl>
    <w:lvl w:ilvl="3" w:tplc="0C090001" w:tentative="1">
      <w:start w:val="1"/>
      <w:numFmt w:val="bullet"/>
      <w:lvlText w:val=""/>
      <w:lvlJc w:val="left"/>
      <w:pPr>
        <w:ind w:left="3256" w:hanging="360"/>
      </w:pPr>
      <w:rPr>
        <w:rFonts w:ascii="Symbol" w:hAnsi="Symbol" w:hint="default"/>
      </w:rPr>
    </w:lvl>
    <w:lvl w:ilvl="4" w:tplc="0C090003" w:tentative="1">
      <w:start w:val="1"/>
      <w:numFmt w:val="bullet"/>
      <w:lvlText w:val="o"/>
      <w:lvlJc w:val="left"/>
      <w:pPr>
        <w:ind w:left="3976" w:hanging="360"/>
      </w:pPr>
      <w:rPr>
        <w:rFonts w:ascii="Courier New" w:hAnsi="Courier New" w:cs="Courier New" w:hint="default"/>
      </w:rPr>
    </w:lvl>
    <w:lvl w:ilvl="5" w:tplc="0C090005" w:tentative="1">
      <w:start w:val="1"/>
      <w:numFmt w:val="bullet"/>
      <w:lvlText w:val=""/>
      <w:lvlJc w:val="left"/>
      <w:pPr>
        <w:ind w:left="4696" w:hanging="360"/>
      </w:pPr>
      <w:rPr>
        <w:rFonts w:ascii="Wingdings" w:hAnsi="Wingdings" w:hint="default"/>
      </w:rPr>
    </w:lvl>
    <w:lvl w:ilvl="6" w:tplc="0C090001" w:tentative="1">
      <w:start w:val="1"/>
      <w:numFmt w:val="bullet"/>
      <w:lvlText w:val=""/>
      <w:lvlJc w:val="left"/>
      <w:pPr>
        <w:ind w:left="5416" w:hanging="360"/>
      </w:pPr>
      <w:rPr>
        <w:rFonts w:ascii="Symbol" w:hAnsi="Symbol" w:hint="default"/>
      </w:rPr>
    </w:lvl>
    <w:lvl w:ilvl="7" w:tplc="0C090003" w:tentative="1">
      <w:start w:val="1"/>
      <w:numFmt w:val="bullet"/>
      <w:lvlText w:val="o"/>
      <w:lvlJc w:val="left"/>
      <w:pPr>
        <w:ind w:left="6136" w:hanging="360"/>
      </w:pPr>
      <w:rPr>
        <w:rFonts w:ascii="Courier New" w:hAnsi="Courier New" w:cs="Courier New" w:hint="default"/>
      </w:rPr>
    </w:lvl>
    <w:lvl w:ilvl="8" w:tplc="0C090005" w:tentative="1">
      <w:start w:val="1"/>
      <w:numFmt w:val="bullet"/>
      <w:lvlText w:val=""/>
      <w:lvlJc w:val="left"/>
      <w:pPr>
        <w:ind w:left="6856" w:hanging="360"/>
      </w:pPr>
      <w:rPr>
        <w:rFonts w:ascii="Wingdings" w:hAnsi="Wingdings" w:hint="default"/>
      </w:rPr>
    </w:lvl>
  </w:abstractNum>
  <w:abstractNum w:abstractNumId="31" w15:restartNumberingAfterBreak="0">
    <w:nsid w:val="70B46666"/>
    <w:multiLevelType w:val="hybridMultilevel"/>
    <w:tmpl w:val="5220FF5E"/>
    <w:lvl w:ilvl="0" w:tplc="AE9662F2">
      <w:start w:val="10"/>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4C19F6"/>
    <w:multiLevelType w:val="hybridMultilevel"/>
    <w:tmpl w:val="52F6423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8676E0"/>
    <w:multiLevelType w:val="hybridMultilevel"/>
    <w:tmpl w:val="3D9E3168"/>
    <w:lvl w:ilvl="0" w:tplc="E982B22C">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75968EE"/>
    <w:multiLevelType w:val="hybridMultilevel"/>
    <w:tmpl w:val="31B8AF16"/>
    <w:lvl w:ilvl="0" w:tplc="0C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B9131DB"/>
    <w:multiLevelType w:val="hybridMultilevel"/>
    <w:tmpl w:val="B56C9F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8D6062"/>
    <w:multiLevelType w:val="hybridMultilevel"/>
    <w:tmpl w:val="D12655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F361F8B"/>
    <w:multiLevelType w:val="multilevel"/>
    <w:tmpl w:val="9D6E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193934">
    <w:abstractNumId w:val="37"/>
  </w:num>
  <w:num w:numId="2" w16cid:durableId="768232652">
    <w:abstractNumId w:val="15"/>
  </w:num>
  <w:num w:numId="3" w16cid:durableId="1421677029">
    <w:abstractNumId w:val="7"/>
  </w:num>
  <w:num w:numId="4" w16cid:durableId="1696998175">
    <w:abstractNumId w:val="24"/>
  </w:num>
  <w:num w:numId="5" w16cid:durableId="1498185259">
    <w:abstractNumId w:val="0"/>
  </w:num>
  <w:num w:numId="6" w16cid:durableId="1767535965">
    <w:abstractNumId w:val="8"/>
  </w:num>
  <w:num w:numId="7" w16cid:durableId="1350595226">
    <w:abstractNumId w:val="18"/>
  </w:num>
  <w:num w:numId="8" w16cid:durableId="1652171369">
    <w:abstractNumId w:val="23"/>
  </w:num>
  <w:num w:numId="9" w16cid:durableId="1153065623">
    <w:abstractNumId w:val="19"/>
  </w:num>
  <w:num w:numId="10" w16cid:durableId="846139893">
    <w:abstractNumId w:val="20"/>
  </w:num>
  <w:num w:numId="11" w16cid:durableId="424233307">
    <w:abstractNumId w:val="26"/>
  </w:num>
  <w:num w:numId="12" w16cid:durableId="696471650">
    <w:abstractNumId w:val="16"/>
  </w:num>
  <w:num w:numId="13" w16cid:durableId="314798016">
    <w:abstractNumId w:val="13"/>
  </w:num>
  <w:num w:numId="14" w16cid:durableId="2111001250">
    <w:abstractNumId w:val="4"/>
  </w:num>
  <w:num w:numId="15" w16cid:durableId="1215774226">
    <w:abstractNumId w:val="27"/>
  </w:num>
  <w:num w:numId="16" w16cid:durableId="2041857817">
    <w:abstractNumId w:val="31"/>
  </w:num>
  <w:num w:numId="17" w16cid:durableId="1986546097">
    <w:abstractNumId w:val="35"/>
  </w:num>
  <w:num w:numId="18" w16cid:durableId="163277387">
    <w:abstractNumId w:val="2"/>
  </w:num>
  <w:num w:numId="19" w16cid:durableId="1087766929">
    <w:abstractNumId w:val="12"/>
  </w:num>
  <w:num w:numId="20" w16cid:durableId="1245605951">
    <w:abstractNumId w:val="14"/>
  </w:num>
  <w:num w:numId="21" w16cid:durableId="1070690711">
    <w:abstractNumId w:val="3"/>
  </w:num>
  <w:num w:numId="22" w16cid:durableId="627474404">
    <w:abstractNumId w:val="33"/>
  </w:num>
  <w:num w:numId="23" w16cid:durableId="673992267">
    <w:abstractNumId w:val="1"/>
  </w:num>
  <w:num w:numId="24" w16cid:durableId="1761950632">
    <w:abstractNumId w:val="28"/>
  </w:num>
  <w:num w:numId="25" w16cid:durableId="1159033188">
    <w:abstractNumId w:val="21"/>
  </w:num>
  <w:num w:numId="26" w16cid:durableId="1280913985">
    <w:abstractNumId w:val="36"/>
  </w:num>
  <w:num w:numId="27" w16cid:durableId="1458723863">
    <w:abstractNumId w:val="25"/>
  </w:num>
  <w:num w:numId="28" w16cid:durableId="1265335867">
    <w:abstractNumId w:val="22"/>
  </w:num>
  <w:num w:numId="29" w16cid:durableId="300160944">
    <w:abstractNumId w:val="32"/>
  </w:num>
  <w:num w:numId="30" w16cid:durableId="1115515501">
    <w:abstractNumId w:val="34"/>
  </w:num>
  <w:num w:numId="31" w16cid:durableId="1418593804">
    <w:abstractNumId w:val="10"/>
  </w:num>
  <w:num w:numId="32" w16cid:durableId="1818958259">
    <w:abstractNumId w:val="6"/>
  </w:num>
  <w:num w:numId="33" w16cid:durableId="999235284">
    <w:abstractNumId w:val="30"/>
  </w:num>
  <w:num w:numId="34" w16cid:durableId="2058433027">
    <w:abstractNumId w:val="29"/>
  </w:num>
  <w:num w:numId="35" w16cid:durableId="494272953">
    <w:abstractNumId w:val="17"/>
  </w:num>
  <w:num w:numId="36" w16cid:durableId="194283688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89185057">
    <w:abstractNumId w:val="5"/>
  </w:num>
  <w:num w:numId="38" w16cid:durableId="5802119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1BA"/>
    <w:rsid w:val="000032C6"/>
    <w:rsid w:val="0001042E"/>
    <w:rsid w:val="000153DB"/>
    <w:rsid w:val="000155F9"/>
    <w:rsid w:val="00023214"/>
    <w:rsid w:val="00032E3D"/>
    <w:rsid w:val="00033EFE"/>
    <w:rsid w:val="000358C4"/>
    <w:rsid w:val="000367B0"/>
    <w:rsid w:val="00041560"/>
    <w:rsid w:val="0004522B"/>
    <w:rsid w:val="00046BD8"/>
    <w:rsid w:val="00053AF0"/>
    <w:rsid w:val="00072937"/>
    <w:rsid w:val="00072B86"/>
    <w:rsid w:val="000761C5"/>
    <w:rsid w:val="00087302"/>
    <w:rsid w:val="00087649"/>
    <w:rsid w:val="00087D77"/>
    <w:rsid w:val="00092BAE"/>
    <w:rsid w:val="000931F0"/>
    <w:rsid w:val="000A1902"/>
    <w:rsid w:val="000A1ADC"/>
    <w:rsid w:val="000A2DAB"/>
    <w:rsid w:val="000A3142"/>
    <w:rsid w:val="000A3F3D"/>
    <w:rsid w:val="000A3F89"/>
    <w:rsid w:val="000A4E89"/>
    <w:rsid w:val="000A6439"/>
    <w:rsid w:val="000B6556"/>
    <w:rsid w:val="000B6BA1"/>
    <w:rsid w:val="000C123C"/>
    <w:rsid w:val="000C198A"/>
    <w:rsid w:val="000C43CB"/>
    <w:rsid w:val="000C6DE0"/>
    <w:rsid w:val="000C76A7"/>
    <w:rsid w:val="000D1482"/>
    <w:rsid w:val="000D234B"/>
    <w:rsid w:val="000E0440"/>
    <w:rsid w:val="000E6976"/>
    <w:rsid w:val="00110200"/>
    <w:rsid w:val="001221F5"/>
    <w:rsid w:val="00125572"/>
    <w:rsid w:val="00125FD1"/>
    <w:rsid w:val="001269A0"/>
    <w:rsid w:val="00130ED5"/>
    <w:rsid w:val="001408BA"/>
    <w:rsid w:val="00142E79"/>
    <w:rsid w:val="00143356"/>
    <w:rsid w:val="00143B9A"/>
    <w:rsid w:val="00146103"/>
    <w:rsid w:val="00150F27"/>
    <w:rsid w:val="001616B0"/>
    <w:rsid w:val="00171AD1"/>
    <w:rsid w:val="0017573C"/>
    <w:rsid w:val="00176C3D"/>
    <w:rsid w:val="00176CDB"/>
    <w:rsid w:val="00182733"/>
    <w:rsid w:val="0018288C"/>
    <w:rsid w:val="00192A1E"/>
    <w:rsid w:val="001A0440"/>
    <w:rsid w:val="001A2CCE"/>
    <w:rsid w:val="001A482E"/>
    <w:rsid w:val="001A7C63"/>
    <w:rsid w:val="001B4CB9"/>
    <w:rsid w:val="001B5DCF"/>
    <w:rsid w:val="001C50EE"/>
    <w:rsid w:val="001D7578"/>
    <w:rsid w:val="001E1C03"/>
    <w:rsid w:val="001E54A9"/>
    <w:rsid w:val="001F5A80"/>
    <w:rsid w:val="0020403A"/>
    <w:rsid w:val="00206916"/>
    <w:rsid w:val="00212373"/>
    <w:rsid w:val="00213BAF"/>
    <w:rsid w:val="00214F6E"/>
    <w:rsid w:val="00222B39"/>
    <w:rsid w:val="002231AA"/>
    <w:rsid w:val="00223A3D"/>
    <w:rsid w:val="00231F44"/>
    <w:rsid w:val="0023443C"/>
    <w:rsid w:val="00236CDC"/>
    <w:rsid w:val="00237803"/>
    <w:rsid w:val="00240953"/>
    <w:rsid w:val="002454F9"/>
    <w:rsid w:val="002469A6"/>
    <w:rsid w:val="0024716A"/>
    <w:rsid w:val="002529C3"/>
    <w:rsid w:val="0025423F"/>
    <w:rsid w:val="00254CA7"/>
    <w:rsid w:val="00255361"/>
    <w:rsid w:val="002553DF"/>
    <w:rsid w:val="002560D1"/>
    <w:rsid w:val="002611C1"/>
    <w:rsid w:val="002664BA"/>
    <w:rsid w:val="002726F8"/>
    <w:rsid w:val="002742E7"/>
    <w:rsid w:val="00287719"/>
    <w:rsid w:val="00291215"/>
    <w:rsid w:val="00291A9C"/>
    <w:rsid w:val="002926BF"/>
    <w:rsid w:val="00293582"/>
    <w:rsid w:val="0029370E"/>
    <w:rsid w:val="002B4A68"/>
    <w:rsid w:val="002C0129"/>
    <w:rsid w:val="002D4843"/>
    <w:rsid w:val="002D67AB"/>
    <w:rsid w:val="002D770C"/>
    <w:rsid w:val="002D7FCC"/>
    <w:rsid w:val="002E08D2"/>
    <w:rsid w:val="002E34B4"/>
    <w:rsid w:val="002E3CA3"/>
    <w:rsid w:val="00302040"/>
    <w:rsid w:val="003143D0"/>
    <w:rsid w:val="00321425"/>
    <w:rsid w:val="00323809"/>
    <w:rsid w:val="00337F4D"/>
    <w:rsid w:val="00340C1C"/>
    <w:rsid w:val="003426F4"/>
    <w:rsid w:val="00343F72"/>
    <w:rsid w:val="003476BE"/>
    <w:rsid w:val="00350C77"/>
    <w:rsid w:val="00360F16"/>
    <w:rsid w:val="00361B3F"/>
    <w:rsid w:val="003666C3"/>
    <w:rsid w:val="003667C7"/>
    <w:rsid w:val="0036730B"/>
    <w:rsid w:val="0037054A"/>
    <w:rsid w:val="00376926"/>
    <w:rsid w:val="0038130E"/>
    <w:rsid w:val="003847AE"/>
    <w:rsid w:val="003855B2"/>
    <w:rsid w:val="003912C2"/>
    <w:rsid w:val="00391606"/>
    <w:rsid w:val="003A0650"/>
    <w:rsid w:val="003A3D62"/>
    <w:rsid w:val="003B29A6"/>
    <w:rsid w:val="003B3B2E"/>
    <w:rsid w:val="003B3FAA"/>
    <w:rsid w:val="003B5C2D"/>
    <w:rsid w:val="003B67BD"/>
    <w:rsid w:val="003C5C20"/>
    <w:rsid w:val="003C5F11"/>
    <w:rsid w:val="003C6416"/>
    <w:rsid w:val="003D1220"/>
    <w:rsid w:val="003D3385"/>
    <w:rsid w:val="003E3A5A"/>
    <w:rsid w:val="003E537C"/>
    <w:rsid w:val="003F0372"/>
    <w:rsid w:val="003F4515"/>
    <w:rsid w:val="003F71BA"/>
    <w:rsid w:val="00401B54"/>
    <w:rsid w:val="00404EE0"/>
    <w:rsid w:val="00405AAF"/>
    <w:rsid w:val="00407753"/>
    <w:rsid w:val="00410A15"/>
    <w:rsid w:val="00412B65"/>
    <w:rsid w:val="00412BDC"/>
    <w:rsid w:val="004133B4"/>
    <w:rsid w:val="00417032"/>
    <w:rsid w:val="00420B81"/>
    <w:rsid w:val="00436D18"/>
    <w:rsid w:val="0044147C"/>
    <w:rsid w:val="0044323A"/>
    <w:rsid w:val="00446C0E"/>
    <w:rsid w:val="00447324"/>
    <w:rsid w:val="004555BC"/>
    <w:rsid w:val="00463411"/>
    <w:rsid w:val="00474B19"/>
    <w:rsid w:val="00474E76"/>
    <w:rsid w:val="004809F4"/>
    <w:rsid w:val="00485301"/>
    <w:rsid w:val="00485F3F"/>
    <w:rsid w:val="0048652C"/>
    <w:rsid w:val="00494076"/>
    <w:rsid w:val="00496981"/>
    <w:rsid w:val="004A1A57"/>
    <w:rsid w:val="004A220A"/>
    <w:rsid w:val="004A2341"/>
    <w:rsid w:val="004A5EF8"/>
    <w:rsid w:val="004C0438"/>
    <w:rsid w:val="004C2C85"/>
    <w:rsid w:val="004C7372"/>
    <w:rsid w:val="004D052A"/>
    <w:rsid w:val="004D33D4"/>
    <w:rsid w:val="004D5099"/>
    <w:rsid w:val="004E1DC5"/>
    <w:rsid w:val="004E3798"/>
    <w:rsid w:val="004E4C73"/>
    <w:rsid w:val="004E5BCE"/>
    <w:rsid w:val="004E6F4F"/>
    <w:rsid w:val="004F3795"/>
    <w:rsid w:val="004F52D5"/>
    <w:rsid w:val="00507FE8"/>
    <w:rsid w:val="00512651"/>
    <w:rsid w:val="00512B3A"/>
    <w:rsid w:val="0051417C"/>
    <w:rsid w:val="00514698"/>
    <w:rsid w:val="005170DF"/>
    <w:rsid w:val="005206F7"/>
    <w:rsid w:val="005209FB"/>
    <w:rsid w:val="00520E40"/>
    <w:rsid w:val="00523A50"/>
    <w:rsid w:val="005316B9"/>
    <w:rsid w:val="00541B68"/>
    <w:rsid w:val="00552A8D"/>
    <w:rsid w:val="00565619"/>
    <w:rsid w:val="00567C25"/>
    <w:rsid w:val="00571E08"/>
    <w:rsid w:val="005767A9"/>
    <w:rsid w:val="005815CE"/>
    <w:rsid w:val="005820DE"/>
    <w:rsid w:val="0058371D"/>
    <w:rsid w:val="00596302"/>
    <w:rsid w:val="005968A4"/>
    <w:rsid w:val="005A57CD"/>
    <w:rsid w:val="005B4728"/>
    <w:rsid w:val="005C23D7"/>
    <w:rsid w:val="005C2E00"/>
    <w:rsid w:val="005E09D1"/>
    <w:rsid w:val="005E1435"/>
    <w:rsid w:val="005E1CA3"/>
    <w:rsid w:val="005E1D46"/>
    <w:rsid w:val="005E6FAD"/>
    <w:rsid w:val="005F2A6B"/>
    <w:rsid w:val="00605B03"/>
    <w:rsid w:val="00605E6C"/>
    <w:rsid w:val="00606DD0"/>
    <w:rsid w:val="00616F13"/>
    <w:rsid w:val="0061712F"/>
    <w:rsid w:val="00622C9E"/>
    <w:rsid w:val="00624959"/>
    <w:rsid w:val="006304F8"/>
    <w:rsid w:val="0063289C"/>
    <w:rsid w:val="00635B79"/>
    <w:rsid w:val="00642CC7"/>
    <w:rsid w:val="006502BA"/>
    <w:rsid w:val="00653765"/>
    <w:rsid w:val="00655618"/>
    <w:rsid w:val="006623A5"/>
    <w:rsid w:val="00666F34"/>
    <w:rsid w:val="00666FFD"/>
    <w:rsid w:val="00670620"/>
    <w:rsid w:val="00671F6D"/>
    <w:rsid w:val="00672926"/>
    <w:rsid w:val="0068020E"/>
    <w:rsid w:val="00683827"/>
    <w:rsid w:val="00685EF6"/>
    <w:rsid w:val="00687384"/>
    <w:rsid w:val="00687FC7"/>
    <w:rsid w:val="006954EA"/>
    <w:rsid w:val="006A088D"/>
    <w:rsid w:val="006A27AD"/>
    <w:rsid w:val="006B1374"/>
    <w:rsid w:val="006B4CE1"/>
    <w:rsid w:val="006B5A06"/>
    <w:rsid w:val="006C7A15"/>
    <w:rsid w:val="006D5780"/>
    <w:rsid w:val="006E3822"/>
    <w:rsid w:val="006F377C"/>
    <w:rsid w:val="006F4CB5"/>
    <w:rsid w:val="006F67ED"/>
    <w:rsid w:val="006F75A3"/>
    <w:rsid w:val="00712FA0"/>
    <w:rsid w:val="00730023"/>
    <w:rsid w:val="007305F4"/>
    <w:rsid w:val="00740258"/>
    <w:rsid w:val="00743A8D"/>
    <w:rsid w:val="0075185A"/>
    <w:rsid w:val="00757757"/>
    <w:rsid w:val="00763454"/>
    <w:rsid w:val="00763D7B"/>
    <w:rsid w:val="00766272"/>
    <w:rsid w:val="00766814"/>
    <w:rsid w:val="00786946"/>
    <w:rsid w:val="007A40A6"/>
    <w:rsid w:val="007B7C22"/>
    <w:rsid w:val="007C4AB4"/>
    <w:rsid w:val="007C5A95"/>
    <w:rsid w:val="007D70DE"/>
    <w:rsid w:val="007E435E"/>
    <w:rsid w:val="007F01D9"/>
    <w:rsid w:val="007F3A2A"/>
    <w:rsid w:val="00801E22"/>
    <w:rsid w:val="00803B6E"/>
    <w:rsid w:val="00811346"/>
    <w:rsid w:val="00850F5F"/>
    <w:rsid w:val="008529E3"/>
    <w:rsid w:val="0085576C"/>
    <w:rsid w:val="00860B98"/>
    <w:rsid w:val="00862391"/>
    <w:rsid w:val="008660C8"/>
    <w:rsid w:val="008714C1"/>
    <w:rsid w:val="0087178D"/>
    <w:rsid w:val="008775C0"/>
    <w:rsid w:val="0088649D"/>
    <w:rsid w:val="008A0315"/>
    <w:rsid w:val="008A1D6C"/>
    <w:rsid w:val="008A4126"/>
    <w:rsid w:val="008A4552"/>
    <w:rsid w:val="008B6B74"/>
    <w:rsid w:val="008B7424"/>
    <w:rsid w:val="008C0371"/>
    <w:rsid w:val="008C0A80"/>
    <w:rsid w:val="008C475C"/>
    <w:rsid w:val="008C4D40"/>
    <w:rsid w:val="008C506A"/>
    <w:rsid w:val="008C5819"/>
    <w:rsid w:val="008D06ED"/>
    <w:rsid w:val="008E377B"/>
    <w:rsid w:val="008E7BBA"/>
    <w:rsid w:val="008F16F5"/>
    <w:rsid w:val="008F4860"/>
    <w:rsid w:val="00902129"/>
    <w:rsid w:val="00932619"/>
    <w:rsid w:val="00935422"/>
    <w:rsid w:val="009406C8"/>
    <w:rsid w:val="00942703"/>
    <w:rsid w:val="00946B66"/>
    <w:rsid w:val="009505CC"/>
    <w:rsid w:val="00954A3D"/>
    <w:rsid w:val="00961A72"/>
    <w:rsid w:val="00961DBF"/>
    <w:rsid w:val="00971AE3"/>
    <w:rsid w:val="00973EEB"/>
    <w:rsid w:val="009758FE"/>
    <w:rsid w:val="009778F1"/>
    <w:rsid w:val="0098165F"/>
    <w:rsid w:val="00983D80"/>
    <w:rsid w:val="00986E57"/>
    <w:rsid w:val="0099388C"/>
    <w:rsid w:val="00996E4B"/>
    <w:rsid w:val="009A06C8"/>
    <w:rsid w:val="009A1E9F"/>
    <w:rsid w:val="009A36F9"/>
    <w:rsid w:val="009A40DC"/>
    <w:rsid w:val="009B1365"/>
    <w:rsid w:val="009B1DE1"/>
    <w:rsid w:val="009B49C0"/>
    <w:rsid w:val="009B4A36"/>
    <w:rsid w:val="009B61B6"/>
    <w:rsid w:val="009B74CB"/>
    <w:rsid w:val="009C27B6"/>
    <w:rsid w:val="009C2CD8"/>
    <w:rsid w:val="009C54F5"/>
    <w:rsid w:val="009C69D6"/>
    <w:rsid w:val="009C744A"/>
    <w:rsid w:val="009D26B5"/>
    <w:rsid w:val="009D27CD"/>
    <w:rsid w:val="009D7D0C"/>
    <w:rsid w:val="009E4BB5"/>
    <w:rsid w:val="009E4D62"/>
    <w:rsid w:val="009E6499"/>
    <w:rsid w:val="009F1098"/>
    <w:rsid w:val="009F37C3"/>
    <w:rsid w:val="009F53BB"/>
    <w:rsid w:val="009F7007"/>
    <w:rsid w:val="00A05154"/>
    <w:rsid w:val="00A064F8"/>
    <w:rsid w:val="00A06FA6"/>
    <w:rsid w:val="00A101A2"/>
    <w:rsid w:val="00A10DCF"/>
    <w:rsid w:val="00A10EFC"/>
    <w:rsid w:val="00A13C72"/>
    <w:rsid w:val="00A24D3B"/>
    <w:rsid w:val="00A32892"/>
    <w:rsid w:val="00A32C23"/>
    <w:rsid w:val="00A34062"/>
    <w:rsid w:val="00A35054"/>
    <w:rsid w:val="00A3560F"/>
    <w:rsid w:val="00A356EA"/>
    <w:rsid w:val="00A53F5A"/>
    <w:rsid w:val="00A65D6F"/>
    <w:rsid w:val="00A775FB"/>
    <w:rsid w:val="00A80DC0"/>
    <w:rsid w:val="00A8522E"/>
    <w:rsid w:val="00A85528"/>
    <w:rsid w:val="00A93C27"/>
    <w:rsid w:val="00A97221"/>
    <w:rsid w:val="00AB0CC2"/>
    <w:rsid w:val="00AB4B54"/>
    <w:rsid w:val="00AB58F2"/>
    <w:rsid w:val="00AB7700"/>
    <w:rsid w:val="00AC5195"/>
    <w:rsid w:val="00AC5669"/>
    <w:rsid w:val="00AC62C2"/>
    <w:rsid w:val="00AD0D2A"/>
    <w:rsid w:val="00AD6578"/>
    <w:rsid w:val="00AE05AC"/>
    <w:rsid w:val="00AE147D"/>
    <w:rsid w:val="00AE2664"/>
    <w:rsid w:val="00AE69EA"/>
    <w:rsid w:val="00AF0DD8"/>
    <w:rsid w:val="00B024A3"/>
    <w:rsid w:val="00B044EA"/>
    <w:rsid w:val="00B05C60"/>
    <w:rsid w:val="00B10B33"/>
    <w:rsid w:val="00B13CA0"/>
    <w:rsid w:val="00B3093E"/>
    <w:rsid w:val="00B34B74"/>
    <w:rsid w:val="00B371E2"/>
    <w:rsid w:val="00B42947"/>
    <w:rsid w:val="00B453CA"/>
    <w:rsid w:val="00B46257"/>
    <w:rsid w:val="00B540C3"/>
    <w:rsid w:val="00B540E0"/>
    <w:rsid w:val="00B5456C"/>
    <w:rsid w:val="00B568D6"/>
    <w:rsid w:val="00B57541"/>
    <w:rsid w:val="00B614AB"/>
    <w:rsid w:val="00B663EC"/>
    <w:rsid w:val="00B72F3D"/>
    <w:rsid w:val="00B800AA"/>
    <w:rsid w:val="00B915D3"/>
    <w:rsid w:val="00BA4F70"/>
    <w:rsid w:val="00BB3B8F"/>
    <w:rsid w:val="00BB3D65"/>
    <w:rsid w:val="00BB6E5B"/>
    <w:rsid w:val="00BC2143"/>
    <w:rsid w:val="00BD44DF"/>
    <w:rsid w:val="00BD4B49"/>
    <w:rsid w:val="00BD52AE"/>
    <w:rsid w:val="00BF2DD1"/>
    <w:rsid w:val="00C0061E"/>
    <w:rsid w:val="00C024D2"/>
    <w:rsid w:val="00C02DF2"/>
    <w:rsid w:val="00C114D2"/>
    <w:rsid w:val="00C1355C"/>
    <w:rsid w:val="00C15E70"/>
    <w:rsid w:val="00C168DC"/>
    <w:rsid w:val="00C25ECD"/>
    <w:rsid w:val="00C27C33"/>
    <w:rsid w:val="00C305EC"/>
    <w:rsid w:val="00C32EDF"/>
    <w:rsid w:val="00C43269"/>
    <w:rsid w:val="00C43703"/>
    <w:rsid w:val="00C4737C"/>
    <w:rsid w:val="00C740CF"/>
    <w:rsid w:val="00C776A9"/>
    <w:rsid w:val="00C84FA9"/>
    <w:rsid w:val="00C923D7"/>
    <w:rsid w:val="00C96E66"/>
    <w:rsid w:val="00CA1187"/>
    <w:rsid w:val="00CB3218"/>
    <w:rsid w:val="00CC12D0"/>
    <w:rsid w:val="00CD04F9"/>
    <w:rsid w:val="00CE7863"/>
    <w:rsid w:val="00CF17BB"/>
    <w:rsid w:val="00CF2D18"/>
    <w:rsid w:val="00CF61FC"/>
    <w:rsid w:val="00D00168"/>
    <w:rsid w:val="00D02146"/>
    <w:rsid w:val="00D12E82"/>
    <w:rsid w:val="00D21092"/>
    <w:rsid w:val="00D23E99"/>
    <w:rsid w:val="00D31BF7"/>
    <w:rsid w:val="00D31E06"/>
    <w:rsid w:val="00D414C3"/>
    <w:rsid w:val="00D41C42"/>
    <w:rsid w:val="00D47DE8"/>
    <w:rsid w:val="00D50DE5"/>
    <w:rsid w:val="00D611AF"/>
    <w:rsid w:val="00D61D03"/>
    <w:rsid w:val="00D72C88"/>
    <w:rsid w:val="00D75E1E"/>
    <w:rsid w:val="00D82A99"/>
    <w:rsid w:val="00D83B73"/>
    <w:rsid w:val="00D85A1F"/>
    <w:rsid w:val="00D936B3"/>
    <w:rsid w:val="00DA05A7"/>
    <w:rsid w:val="00DA12D4"/>
    <w:rsid w:val="00DA58C5"/>
    <w:rsid w:val="00DA66AB"/>
    <w:rsid w:val="00DB18BA"/>
    <w:rsid w:val="00DC2BB2"/>
    <w:rsid w:val="00DC7578"/>
    <w:rsid w:val="00DD5491"/>
    <w:rsid w:val="00DD5A58"/>
    <w:rsid w:val="00DE477F"/>
    <w:rsid w:val="00DE6969"/>
    <w:rsid w:val="00DF06B3"/>
    <w:rsid w:val="00E21491"/>
    <w:rsid w:val="00E37BB1"/>
    <w:rsid w:val="00E43D54"/>
    <w:rsid w:val="00E57710"/>
    <w:rsid w:val="00E63C2D"/>
    <w:rsid w:val="00E64EF4"/>
    <w:rsid w:val="00E704E0"/>
    <w:rsid w:val="00E71DEA"/>
    <w:rsid w:val="00E72193"/>
    <w:rsid w:val="00E72EE8"/>
    <w:rsid w:val="00E84A14"/>
    <w:rsid w:val="00E87CC5"/>
    <w:rsid w:val="00E90212"/>
    <w:rsid w:val="00E92338"/>
    <w:rsid w:val="00E950BC"/>
    <w:rsid w:val="00EA02EA"/>
    <w:rsid w:val="00EA1E26"/>
    <w:rsid w:val="00EA6599"/>
    <w:rsid w:val="00EB57F9"/>
    <w:rsid w:val="00EB65A6"/>
    <w:rsid w:val="00EC2AA8"/>
    <w:rsid w:val="00EC4062"/>
    <w:rsid w:val="00ED364F"/>
    <w:rsid w:val="00ED4309"/>
    <w:rsid w:val="00ED4535"/>
    <w:rsid w:val="00ED6353"/>
    <w:rsid w:val="00EE03AD"/>
    <w:rsid w:val="00EE1025"/>
    <w:rsid w:val="00EE262F"/>
    <w:rsid w:val="00EE37E3"/>
    <w:rsid w:val="00EE6ED8"/>
    <w:rsid w:val="00EF1B27"/>
    <w:rsid w:val="00EF1E3F"/>
    <w:rsid w:val="00EF731A"/>
    <w:rsid w:val="00F00C62"/>
    <w:rsid w:val="00F05CA0"/>
    <w:rsid w:val="00F0715A"/>
    <w:rsid w:val="00F11AE9"/>
    <w:rsid w:val="00F12B34"/>
    <w:rsid w:val="00F12F11"/>
    <w:rsid w:val="00F357B0"/>
    <w:rsid w:val="00F36276"/>
    <w:rsid w:val="00F43D00"/>
    <w:rsid w:val="00F47967"/>
    <w:rsid w:val="00F60817"/>
    <w:rsid w:val="00F72936"/>
    <w:rsid w:val="00F72A09"/>
    <w:rsid w:val="00F75851"/>
    <w:rsid w:val="00F77325"/>
    <w:rsid w:val="00F82F19"/>
    <w:rsid w:val="00F84305"/>
    <w:rsid w:val="00F867FA"/>
    <w:rsid w:val="00F90EB7"/>
    <w:rsid w:val="00F962A2"/>
    <w:rsid w:val="00FA09CE"/>
    <w:rsid w:val="00FA1F39"/>
    <w:rsid w:val="00FA41CE"/>
    <w:rsid w:val="00FA6BA8"/>
    <w:rsid w:val="00FB0AF5"/>
    <w:rsid w:val="00FB2123"/>
    <w:rsid w:val="00FB3C98"/>
    <w:rsid w:val="00FB7792"/>
    <w:rsid w:val="00FC29B2"/>
    <w:rsid w:val="00FD52FF"/>
    <w:rsid w:val="00FD5327"/>
    <w:rsid w:val="00FE2710"/>
    <w:rsid w:val="00FE4081"/>
    <w:rsid w:val="00FE5362"/>
    <w:rsid w:val="00FE5EFA"/>
    <w:rsid w:val="00FF06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D66E71"/>
  <w15:chartTrackingRefBased/>
  <w15:docId w15:val="{CE694C4B-DE86-4628-837B-74B9F7F6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71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71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F71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F71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1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1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1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1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1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1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71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F71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F71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1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1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1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1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1BA"/>
    <w:rPr>
      <w:rFonts w:eastAsiaTheme="majorEastAsia" w:cstheme="majorBidi"/>
      <w:color w:val="272727" w:themeColor="text1" w:themeTint="D8"/>
    </w:rPr>
  </w:style>
  <w:style w:type="paragraph" w:styleId="Title">
    <w:name w:val="Title"/>
    <w:basedOn w:val="Normal"/>
    <w:next w:val="Normal"/>
    <w:link w:val="TitleChar"/>
    <w:uiPriority w:val="10"/>
    <w:qFormat/>
    <w:rsid w:val="003F71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1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1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1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1BA"/>
    <w:pPr>
      <w:spacing w:before="160"/>
      <w:jc w:val="center"/>
    </w:pPr>
    <w:rPr>
      <w:i/>
      <w:iCs/>
      <w:color w:val="404040" w:themeColor="text1" w:themeTint="BF"/>
    </w:rPr>
  </w:style>
  <w:style w:type="character" w:customStyle="1" w:styleId="QuoteChar">
    <w:name w:val="Quote Char"/>
    <w:basedOn w:val="DefaultParagraphFont"/>
    <w:link w:val="Quote"/>
    <w:uiPriority w:val="29"/>
    <w:rsid w:val="003F71BA"/>
    <w:rPr>
      <w:i/>
      <w:iCs/>
      <w:color w:val="404040" w:themeColor="text1" w:themeTint="BF"/>
    </w:rPr>
  </w:style>
  <w:style w:type="paragraph" w:styleId="ListParagraph">
    <w:name w:val="List Paragraph"/>
    <w:basedOn w:val="Normal"/>
    <w:uiPriority w:val="34"/>
    <w:qFormat/>
    <w:rsid w:val="003F71BA"/>
    <w:pPr>
      <w:ind w:left="720"/>
      <w:contextualSpacing/>
    </w:pPr>
  </w:style>
  <w:style w:type="character" w:styleId="IntenseEmphasis">
    <w:name w:val="Intense Emphasis"/>
    <w:basedOn w:val="DefaultParagraphFont"/>
    <w:uiPriority w:val="21"/>
    <w:qFormat/>
    <w:rsid w:val="003F71BA"/>
    <w:rPr>
      <w:i/>
      <w:iCs/>
      <w:color w:val="0F4761" w:themeColor="accent1" w:themeShade="BF"/>
    </w:rPr>
  </w:style>
  <w:style w:type="paragraph" w:styleId="IntenseQuote">
    <w:name w:val="Intense Quote"/>
    <w:basedOn w:val="Normal"/>
    <w:next w:val="Normal"/>
    <w:link w:val="IntenseQuoteChar"/>
    <w:uiPriority w:val="30"/>
    <w:qFormat/>
    <w:rsid w:val="003F71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1BA"/>
    <w:rPr>
      <w:i/>
      <w:iCs/>
      <w:color w:val="0F4761" w:themeColor="accent1" w:themeShade="BF"/>
    </w:rPr>
  </w:style>
  <w:style w:type="character" w:styleId="IntenseReference">
    <w:name w:val="Intense Reference"/>
    <w:basedOn w:val="DefaultParagraphFont"/>
    <w:uiPriority w:val="32"/>
    <w:qFormat/>
    <w:rsid w:val="003F71BA"/>
    <w:rPr>
      <w:b/>
      <w:bCs/>
      <w:smallCaps/>
      <w:color w:val="0F4761" w:themeColor="accent1" w:themeShade="BF"/>
      <w:spacing w:val="5"/>
    </w:rPr>
  </w:style>
  <w:style w:type="table" w:styleId="TableGrid">
    <w:name w:val="Table Grid"/>
    <w:basedOn w:val="TableNormal"/>
    <w:uiPriority w:val="39"/>
    <w:rsid w:val="00531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26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619"/>
  </w:style>
  <w:style w:type="paragraph" w:styleId="Footer">
    <w:name w:val="footer"/>
    <w:basedOn w:val="Normal"/>
    <w:link w:val="FooterChar"/>
    <w:uiPriority w:val="99"/>
    <w:unhideWhenUsed/>
    <w:rsid w:val="009326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619"/>
  </w:style>
  <w:style w:type="paragraph" w:styleId="Caption">
    <w:name w:val="caption"/>
    <w:basedOn w:val="Normal"/>
    <w:next w:val="Normal"/>
    <w:uiPriority w:val="35"/>
    <w:unhideWhenUsed/>
    <w:qFormat/>
    <w:rsid w:val="00786946"/>
    <w:pPr>
      <w:spacing w:after="200" w:line="240" w:lineRule="auto"/>
    </w:pPr>
    <w:rPr>
      <w:i/>
      <w:iCs/>
      <w:color w:val="0E2841" w:themeColor="text2"/>
      <w:sz w:val="18"/>
      <w:szCs w:val="18"/>
    </w:rPr>
  </w:style>
  <w:style w:type="paragraph" w:styleId="NoSpacing">
    <w:name w:val="No Spacing"/>
    <w:uiPriority w:val="1"/>
    <w:qFormat/>
    <w:rsid w:val="00624959"/>
    <w:pPr>
      <w:spacing w:after="0" w:line="240" w:lineRule="auto"/>
    </w:pPr>
  </w:style>
  <w:style w:type="character" w:styleId="Hyperlink">
    <w:name w:val="Hyperlink"/>
    <w:basedOn w:val="DefaultParagraphFont"/>
    <w:uiPriority w:val="99"/>
    <w:unhideWhenUsed/>
    <w:rsid w:val="00FE5EFA"/>
    <w:rPr>
      <w:color w:val="467886" w:themeColor="hyperlink"/>
      <w:u w:val="single"/>
    </w:rPr>
  </w:style>
  <w:style w:type="character" w:styleId="UnresolvedMention">
    <w:name w:val="Unresolved Mention"/>
    <w:basedOn w:val="DefaultParagraphFont"/>
    <w:uiPriority w:val="99"/>
    <w:semiHidden/>
    <w:unhideWhenUsed/>
    <w:rsid w:val="00FE5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983011">
      <w:bodyDiv w:val="1"/>
      <w:marLeft w:val="0"/>
      <w:marRight w:val="0"/>
      <w:marTop w:val="0"/>
      <w:marBottom w:val="0"/>
      <w:divBdr>
        <w:top w:val="none" w:sz="0" w:space="0" w:color="auto"/>
        <w:left w:val="none" w:sz="0" w:space="0" w:color="auto"/>
        <w:bottom w:val="none" w:sz="0" w:space="0" w:color="auto"/>
        <w:right w:val="none" w:sz="0" w:space="0" w:color="auto"/>
      </w:divBdr>
    </w:div>
    <w:div w:id="702562652">
      <w:bodyDiv w:val="1"/>
      <w:marLeft w:val="0"/>
      <w:marRight w:val="0"/>
      <w:marTop w:val="0"/>
      <w:marBottom w:val="0"/>
      <w:divBdr>
        <w:top w:val="none" w:sz="0" w:space="0" w:color="auto"/>
        <w:left w:val="none" w:sz="0" w:space="0" w:color="auto"/>
        <w:bottom w:val="none" w:sz="0" w:space="0" w:color="auto"/>
        <w:right w:val="none" w:sz="0" w:space="0" w:color="auto"/>
      </w:divBdr>
    </w:div>
    <w:div w:id="1160732574">
      <w:bodyDiv w:val="1"/>
      <w:marLeft w:val="0"/>
      <w:marRight w:val="0"/>
      <w:marTop w:val="0"/>
      <w:marBottom w:val="0"/>
      <w:divBdr>
        <w:top w:val="none" w:sz="0" w:space="0" w:color="auto"/>
        <w:left w:val="none" w:sz="0" w:space="0" w:color="auto"/>
        <w:bottom w:val="none" w:sz="0" w:space="0" w:color="auto"/>
        <w:right w:val="none" w:sz="0" w:space="0" w:color="auto"/>
      </w:divBdr>
      <w:divsChild>
        <w:div w:id="1061907182">
          <w:marLeft w:val="0"/>
          <w:marRight w:val="0"/>
          <w:marTop w:val="0"/>
          <w:marBottom w:val="0"/>
          <w:divBdr>
            <w:top w:val="none" w:sz="0" w:space="0" w:color="auto"/>
            <w:left w:val="none" w:sz="0" w:space="0" w:color="auto"/>
            <w:bottom w:val="none" w:sz="0" w:space="0" w:color="auto"/>
            <w:right w:val="none" w:sz="0" w:space="0" w:color="auto"/>
          </w:divBdr>
        </w:div>
      </w:divsChild>
    </w:div>
    <w:div w:id="1483306949">
      <w:bodyDiv w:val="1"/>
      <w:marLeft w:val="0"/>
      <w:marRight w:val="0"/>
      <w:marTop w:val="0"/>
      <w:marBottom w:val="0"/>
      <w:divBdr>
        <w:top w:val="none" w:sz="0" w:space="0" w:color="auto"/>
        <w:left w:val="none" w:sz="0" w:space="0" w:color="auto"/>
        <w:bottom w:val="none" w:sz="0" w:space="0" w:color="auto"/>
        <w:right w:val="none" w:sz="0" w:space="0" w:color="auto"/>
      </w:divBdr>
      <w:divsChild>
        <w:div w:id="2141141719">
          <w:marLeft w:val="0"/>
          <w:marRight w:val="0"/>
          <w:marTop w:val="0"/>
          <w:marBottom w:val="0"/>
          <w:divBdr>
            <w:top w:val="none" w:sz="0" w:space="0" w:color="auto"/>
            <w:left w:val="none" w:sz="0" w:space="0" w:color="auto"/>
            <w:bottom w:val="none" w:sz="0" w:space="0" w:color="auto"/>
            <w:right w:val="none" w:sz="0" w:space="0" w:color="auto"/>
          </w:divBdr>
        </w:div>
      </w:divsChild>
    </w:div>
    <w:div w:id="1936133019">
      <w:bodyDiv w:val="1"/>
      <w:marLeft w:val="0"/>
      <w:marRight w:val="0"/>
      <w:marTop w:val="0"/>
      <w:marBottom w:val="0"/>
      <w:divBdr>
        <w:top w:val="none" w:sz="0" w:space="0" w:color="auto"/>
        <w:left w:val="none" w:sz="0" w:space="0" w:color="auto"/>
        <w:bottom w:val="none" w:sz="0" w:space="0" w:color="auto"/>
        <w:right w:val="none" w:sz="0" w:space="0" w:color="auto"/>
      </w:divBdr>
      <w:divsChild>
        <w:div w:id="62873243">
          <w:marLeft w:val="0"/>
          <w:marRight w:val="0"/>
          <w:marTop w:val="0"/>
          <w:marBottom w:val="0"/>
          <w:divBdr>
            <w:top w:val="none" w:sz="0" w:space="0" w:color="auto"/>
            <w:left w:val="none" w:sz="0" w:space="0" w:color="auto"/>
            <w:bottom w:val="none" w:sz="0" w:space="0" w:color="auto"/>
            <w:right w:val="none" w:sz="0" w:space="0" w:color="auto"/>
          </w:divBdr>
        </w:div>
      </w:divsChild>
    </w:div>
    <w:div w:id="2013142527">
      <w:bodyDiv w:val="1"/>
      <w:marLeft w:val="0"/>
      <w:marRight w:val="0"/>
      <w:marTop w:val="0"/>
      <w:marBottom w:val="0"/>
      <w:divBdr>
        <w:top w:val="none" w:sz="0" w:space="0" w:color="auto"/>
        <w:left w:val="none" w:sz="0" w:space="0" w:color="auto"/>
        <w:bottom w:val="none" w:sz="0" w:space="0" w:color="auto"/>
        <w:right w:val="none" w:sz="0" w:space="0" w:color="auto"/>
      </w:divBdr>
      <w:divsChild>
        <w:div w:id="828909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sosefot@spc.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mailto:moalav@spc.int" TargetMode="Externa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onosais@spc.i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2082AC-5561-4E42-97D7-B6180786342F}" type="doc">
      <dgm:prSet loTypeId="urn:microsoft.com/office/officeart/2011/layout/InterconnectedBlockProcess" loCatId="process" qsTypeId="urn:microsoft.com/office/officeart/2005/8/quickstyle/simple1" qsCatId="simple" csTypeId="urn:microsoft.com/office/officeart/2005/8/colors/accent1_2" csCatId="accent1" phldr="1"/>
      <dgm:spPr/>
      <dgm:t>
        <a:bodyPr/>
        <a:lstStyle/>
        <a:p>
          <a:endParaRPr lang="en-AU"/>
        </a:p>
      </dgm:t>
    </dgm:pt>
    <dgm:pt modelId="{159A2A70-F9C4-46F7-9D79-F74B3C5F8160}">
      <dgm:prSet phldrT="[Text]"/>
      <dgm:spPr>
        <a:solidFill>
          <a:schemeClr val="accent3">
            <a:lumMod val="60000"/>
            <a:lumOff val="40000"/>
          </a:schemeClr>
        </a:solidFill>
      </dgm:spPr>
      <dgm:t>
        <a:bodyPr/>
        <a:lstStyle/>
        <a:p>
          <a:r>
            <a:rPr lang="en-AU" dirty="0"/>
            <a:t>Arrival Date</a:t>
          </a:r>
        </a:p>
      </dgm:t>
    </dgm:pt>
    <dgm:pt modelId="{06C2B784-E648-45A3-81A8-F706E46FB2E5}" type="parTrans" cxnId="{1BC83CDD-E48D-4FEA-A796-ED3E30E83885}">
      <dgm:prSet/>
      <dgm:spPr/>
      <dgm:t>
        <a:bodyPr/>
        <a:lstStyle/>
        <a:p>
          <a:endParaRPr lang="en-AU"/>
        </a:p>
      </dgm:t>
    </dgm:pt>
    <dgm:pt modelId="{B4D0D99A-FDF0-4BCB-A3E1-CE0FD23CE471}" type="sibTrans" cxnId="{1BC83CDD-E48D-4FEA-A796-ED3E30E83885}">
      <dgm:prSet/>
      <dgm:spPr/>
      <dgm:t>
        <a:bodyPr/>
        <a:lstStyle/>
        <a:p>
          <a:endParaRPr lang="en-AU"/>
        </a:p>
      </dgm:t>
    </dgm:pt>
    <dgm:pt modelId="{0D8CE73D-D93E-4429-A3A0-6F6E6425227D}">
      <dgm:prSet phldrT="[Text]"/>
      <dgm:spPr>
        <a:solidFill>
          <a:schemeClr val="accent3">
            <a:lumMod val="20000"/>
            <a:lumOff val="80000"/>
            <a:alpha val="37000"/>
          </a:schemeClr>
        </a:solidFill>
      </dgm:spPr>
      <dgm:t>
        <a:bodyPr/>
        <a:lstStyle/>
        <a:p>
          <a:r>
            <a:rPr lang="en-AU" dirty="0"/>
            <a:t>Team settles in the country and prepares for the week</a:t>
          </a:r>
        </a:p>
        <a:p>
          <a:endParaRPr lang="en-AU" dirty="0"/>
        </a:p>
        <a:p>
          <a:r>
            <a:rPr lang="en-AU" b="1" dirty="0"/>
            <a:t>Team Briefing</a:t>
          </a:r>
        </a:p>
      </dgm:t>
    </dgm:pt>
    <dgm:pt modelId="{16DB9526-FAB0-4C20-A8ED-1A322BDDEA00}" type="parTrans" cxnId="{4CEF4313-ED64-4EB1-8450-9C3A63B87C4C}">
      <dgm:prSet/>
      <dgm:spPr/>
      <dgm:t>
        <a:bodyPr/>
        <a:lstStyle/>
        <a:p>
          <a:endParaRPr lang="en-AU"/>
        </a:p>
      </dgm:t>
    </dgm:pt>
    <dgm:pt modelId="{96B58CA7-1EDC-42CD-9374-D97F5975E1FB}" type="sibTrans" cxnId="{4CEF4313-ED64-4EB1-8450-9C3A63B87C4C}">
      <dgm:prSet/>
      <dgm:spPr/>
      <dgm:t>
        <a:bodyPr/>
        <a:lstStyle/>
        <a:p>
          <a:endParaRPr lang="en-AU"/>
        </a:p>
      </dgm:t>
    </dgm:pt>
    <dgm:pt modelId="{E0832DE5-D80C-4D9A-BD30-715BE7185D95}">
      <dgm:prSet phldrT="[Text]"/>
      <dgm:spPr/>
      <dgm:t>
        <a:bodyPr/>
        <a:lstStyle/>
        <a:p>
          <a:r>
            <a:rPr lang="en-AU" dirty="0"/>
            <a:t>Day 3</a:t>
          </a:r>
        </a:p>
      </dgm:t>
    </dgm:pt>
    <dgm:pt modelId="{88A03148-497B-4270-8F8A-2248155DC7DE}" type="parTrans" cxnId="{CC5E9DDF-EA0E-4BAB-AC7B-4E5696EDE0BD}">
      <dgm:prSet/>
      <dgm:spPr/>
      <dgm:t>
        <a:bodyPr/>
        <a:lstStyle/>
        <a:p>
          <a:endParaRPr lang="en-AU"/>
        </a:p>
      </dgm:t>
    </dgm:pt>
    <dgm:pt modelId="{38F375E1-4CD1-4B01-B8D0-D5F2AB8ADF1A}" type="sibTrans" cxnId="{CC5E9DDF-EA0E-4BAB-AC7B-4E5696EDE0BD}">
      <dgm:prSet/>
      <dgm:spPr/>
      <dgm:t>
        <a:bodyPr/>
        <a:lstStyle/>
        <a:p>
          <a:endParaRPr lang="en-AU"/>
        </a:p>
      </dgm:t>
    </dgm:pt>
    <dgm:pt modelId="{A5CF685D-01DD-4D03-B1B0-0AA70DB4D132}">
      <dgm:prSet phldrT="[Text]"/>
      <dgm:spPr>
        <a:solidFill>
          <a:schemeClr val="accent1">
            <a:tint val="50000"/>
            <a:hueOff val="0"/>
            <a:satOff val="0"/>
            <a:lumOff val="0"/>
            <a:alpha val="70000"/>
          </a:schemeClr>
        </a:solidFill>
      </dgm:spPr>
      <dgm:t>
        <a:bodyPr/>
        <a:lstStyle/>
        <a:p>
          <a:r>
            <a:rPr lang="en-AU" b="1" dirty="0"/>
            <a:t>Team Morning Debrief</a:t>
          </a:r>
          <a:endParaRPr lang="en-AU" dirty="0"/>
        </a:p>
      </dgm:t>
    </dgm:pt>
    <dgm:pt modelId="{440E4979-BC16-4A6C-BA43-83CD9B0E07B7}" type="parTrans" cxnId="{52F4A742-A418-43BB-BAA7-34A1E3769803}">
      <dgm:prSet/>
      <dgm:spPr/>
      <dgm:t>
        <a:bodyPr/>
        <a:lstStyle/>
        <a:p>
          <a:endParaRPr lang="en-AU"/>
        </a:p>
      </dgm:t>
    </dgm:pt>
    <dgm:pt modelId="{F5193060-F7D1-4C7C-A8E6-DAFF83D225CF}" type="sibTrans" cxnId="{52F4A742-A418-43BB-BAA7-34A1E3769803}">
      <dgm:prSet/>
      <dgm:spPr/>
      <dgm:t>
        <a:bodyPr/>
        <a:lstStyle/>
        <a:p>
          <a:endParaRPr lang="en-AU"/>
        </a:p>
      </dgm:t>
    </dgm:pt>
    <dgm:pt modelId="{1A8811EB-CB23-458A-86E8-8BFCED211C47}">
      <dgm:prSet phldrT="[Text]"/>
      <dgm:spPr>
        <a:solidFill>
          <a:srgbClr val="FFC000"/>
        </a:solidFill>
      </dgm:spPr>
      <dgm:t>
        <a:bodyPr/>
        <a:lstStyle/>
        <a:p>
          <a:r>
            <a:rPr lang="en-AU" dirty="0"/>
            <a:t>Departure Date</a:t>
          </a:r>
        </a:p>
      </dgm:t>
    </dgm:pt>
    <dgm:pt modelId="{45EFFD52-9EBC-44E4-A03F-E465FC416426}" type="parTrans" cxnId="{718939C4-2FE0-4DF4-B706-8C36EC73A65D}">
      <dgm:prSet/>
      <dgm:spPr/>
      <dgm:t>
        <a:bodyPr/>
        <a:lstStyle/>
        <a:p>
          <a:endParaRPr lang="en-AU"/>
        </a:p>
      </dgm:t>
    </dgm:pt>
    <dgm:pt modelId="{F7A76AE0-CFF9-4604-840E-14B2307B64D7}" type="sibTrans" cxnId="{718939C4-2FE0-4DF4-B706-8C36EC73A65D}">
      <dgm:prSet/>
      <dgm:spPr/>
      <dgm:t>
        <a:bodyPr/>
        <a:lstStyle/>
        <a:p>
          <a:endParaRPr lang="en-AU"/>
        </a:p>
      </dgm:t>
    </dgm:pt>
    <dgm:pt modelId="{4D71E3B9-1011-46D9-A0E0-925F576BD814}">
      <dgm:prSet phldrT="[Text]"/>
      <dgm:spPr>
        <a:solidFill>
          <a:srgbClr val="EEE69C">
            <a:alpha val="60000"/>
          </a:srgbClr>
        </a:solidFill>
      </dgm:spPr>
      <dgm:t>
        <a:bodyPr/>
        <a:lstStyle/>
        <a:p>
          <a:pPr marL="0" marR="0" lvl="0" indent="0" defTabSz="914400" eaLnBrk="1" fontAlgn="auto" latinLnBrk="0" hangingPunct="1">
            <a:lnSpc>
              <a:spcPct val="100000"/>
            </a:lnSpc>
            <a:spcBef>
              <a:spcPts val="0"/>
            </a:spcBef>
            <a:spcAft>
              <a:spcPts val="0"/>
            </a:spcAft>
            <a:buClrTx/>
            <a:buSzTx/>
            <a:buFontTx/>
            <a:buNone/>
            <a:tabLst/>
            <a:defRPr/>
          </a:pPr>
          <a:endParaRPr lang="en-AU" b="1" dirty="0"/>
        </a:p>
        <a:p>
          <a:pPr marL="0" marR="0" lvl="0" indent="0" defTabSz="914400" eaLnBrk="1" fontAlgn="auto" latinLnBrk="0" hangingPunct="1">
            <a:lnSpc>
              <a:spcPct val="100000"/>
            </a:lnSpc>
            <a:spcBef>
              <a:spcPts val="0"/>
            </a:spcBef>
            <a:spcAft>
              <a:spcPts val="0"/>
            </a:spcAft>
            <a:buClrTx/>
            <a:buSzTx/>
            <a:buFontTx/>
            <a:buNone/>
            <a:tabLst/>
            <a:defRPr/>
          </a:pPr>
          <a:endParaRPr lang="en-AU" b="1" dirty="0"/>
        </a:p>
        <a:p>
          <a:pPr marL="0" marR="0" lvl="0" indent="0" defTabSz="914400" eaLnBrk="1" fontAlgn="auto" latinLnBrk="0" hangingPunct="1">
            <a:lnSpc>
              <a:spcPct val="100000"/>
            </a:lnSpc>
            <a:spcBef>
              <a:spcPts val="0"/>
            </a:spcBef>
            <a:spcAft>
              <a:spcPts val="0"/>
            </a:spcAft>
            <a:buClrTx/>
            <a:buSzTx/>
            <a:buFontTx/>
            <a:buNone/>
            <a:tabLst/>
            <a:defRPr/>
          </a:pPr>
          <a:endParaRPr lang="en-AU" b="1" i="1" dirty="0"/>
        </a:p>
        <a:p>
          <a:pPr marL="0" marR="0" lvl="0" indent="0" defTabSz="914400" eaLnBrk="1" fontAlgn="auto" latinLnBrk="0" hangingPunct="1">
            <a:lnSpc>
              <a:spcPct val="100000"/>
            </a:lnSpc>
            <a:spcBef>
              <a:spcPts val="0"/>
            </a:spcBef>
            <a:spcAft>
              <a:spcPts val="0"/>
            </a:spcAft>
            <a:buClrTx/>
            <a:buSzTx/>
            <a:buFontTx/>
            <a:buNone/>
            <a:tabLst/>
            <a:defRPr/>
          </a:pPr>
          <a:r>
            <a:rPr lang="en-AU" b="1" i="1" dirty="0"/>
            <a:t>Mission Team departs for next mission destination</a:t>
          </a:r>
        </a:p>
        <a:p>
          <a:pPr marL="0" lvl="0" defTabSz="800100">
            <a:lnSpc>
              <a:spcPct val="90000"/>
            </a:lnSpc>
            <a:spcBef>
              <a:spcPct val="0"/>
            </a:spcBef>
            <a:spcAft>
              <a:spcPct val="35000"/>
            </a:spcAft>
            <a:buNone/>
          </a:pPr>
          <a:endParaRPr lang="en-AU" dirty="0"/>
        </a:p>
      </dgm:t>
    </dgm:pt>
    <dgm:pt modelId="{F2DA0E0B-28DD-4E85-B350-E9FEFFBD1033}" type="parTrans" cxnId="{BA3A4CC6-CB32-4BF6-90CA-DCBDD794D311}">
      <dgm:prSet/>
      <dgm:spPr/>
      <dgm:t>
        <a:bodyPr/>
        <a:lstStyle/>
        <a:p>
          <a:endParaRPr lang="en-AU"/>
        </a:p>
      </dgm:t>
    </dgm:pt>
    <dgm:pt modelId="{8D0A7B97-C665-4ED0-A6D1-EE26B37E80E7}" type="sibTrans" cxnId="{BA3A4CC6-CB32-4BF6-90CA-DCBDD794D311}">
      <dgm:prSet/>
      <dgm:spPr/>
      <dgm:t>
        <a:bodyPr/>
        <a:lstStyle/>
        <a:p>
          <a:endParaRPr lang="en-AU"/>
        </a:p>
      </dgm:t>
    </dgm:pt>
    <dgm:pt modelId="{E3246DC9-F13F-4550-9375-CADA7B753CC9}">
      <dgm:prSet phldrT="[Text]"/>
      <dgm:spPr>
        <a:solidFill>
          <a:schemeClr val="accent1">
            <a:lumMod val="60000"/>
            <a:lumOff val="40000"/>
          </a:schemeClr>
        </a:solidFill>
      </dgm:spPr>
      <dgm:t>
        <a:bodyPr/>
        <a:lstStyle/>
        <a:p>
          <a:r>
            <a:rPr lang="en-AU" dirty="0"/>
            <a:t>Day 1</a:t>
          </a:r>
          <a:br>
            <a:rPr lang="en-AU" dirty="0"/>
          </a:br>
          <a:endParaRPr lang="en-AU" dirty="0"/>
        </a:p>
      </dgm:t>
    </dgm:pt>
    <dgm:pt modelId="{B0043E23-C1E3-4667-B5EE-A15DC871FB2B}" type="parTrans" cxnId="{E449805D-17A7-4058-A015-3F608EFF4081}">
      <dgm:prSet/>
      <dgm:spPr/>
      <dgm:t>
        <a:bodyPr/>
        <a:lstStyle/>
        <a:p>
          <a:endParaRPr lang="en-AU"/>
        </a:p>
      </dgm:t>
    </dgm:pt>
    <dgm:pt modelId="{ABFFC7CC-BDAB-4412-BC33-74A57F459DA5}" type="sibTrans" cxnId="{E449805D-17A7-4058-A015-3F608EFF4081}">
      <dgm:prSet/>
      <dgm:spPr/>
      <dgm:t>
        <a:bodyPr/>
        <a:lstStyle/>
        <a:p>
          <a:endParaRPr lang="en-AU"/>
        </a:p>
      </dgm:t>
    </dgm:pt>
    <dgm:pt modelId="{576CFEBF-F7E9-4E3E-833E-EC55578D9071}">
      <dgm:prSet phldrT="[Text]"/>
      <dgm:spPr>
        <a:solidFill>
          <a:schemeClr val="accent5">
            <a:lumMod val="60000"/>
            <a:lumOff val="40000"/>
          </a:schemeClr>
        </a:solidFill>
      </dgm:spPr>
      <dgm:t>
        <a:bodyPr/>
        <a:lstStyle/>
        <a:p>
          <a:r>
            <a:rPr lang="en-AU" dirty="0"/>
            <a:t>Day 2</a:t>
          </a:r>
        </a:p>
      </dgm:t>
    </dgm:pt>
    <dgm:pt modelId="{548BC36D-8590-4A16-8CAC-9594CBCC7868}" type="parTrans" cxnId="{2233F552-96CC-4345-B296-F84F534CEB86}">
      <dgm:prSet/>
      <dgm:spPr/>
      <dgm:t>
        <a:bodyPr/>
        <a:lstStyle/>
        <a:p>
          <a:endParaRPr lang="en-AU"/>
        </a:p>
      </dgm:t>
    </dgm:pt>
    <dgm:pt modelId="{8E824CD6-F51A-4D12-AD8F-75D6C9848680}" type="sibTrans" cxnId="{2233F552-96CC-4345-B296-F84F534CEB86}">
      <dgm:prSet/>
      <dgm:spPr/>
      <dgm:t>
        <a:bodyPr/>
        <a:lstStyle/>
        <a:p>
          <a:endParaRPr lang="en-AU"/>
        </a:p>
      </dgm:t>
    </dgm:pt>
    <dgm:pt modelId="{A9F6A043-D42B-4229-8D5B-62BD06695803}">
      <dgm:prSet/>
      <dgm:spPr>
        <a:solidFill>
          <a:schemeClr val="tx2">
            <a:lumMod val="10000"/>
            <a:lumOff val="90000"/>
          </a:schemeClr>
        </a:solidFill>
      </dgm:spPr>
      <dgm:t>
        <a:bodyPr/>
        <a:lstStyle/>
        <a:p>
          <a:r>
            <a:rPr lang="en-AU" b="1" dirty="0"/>
            <a:t>Meeting with Focal Point </a:t>
          </a:r>
          <a:r>
            <a:rPr lang="en-AU" dirty="0"/>
            <a:t>and meeting with Stakeholders as per schedules proposed</a:t>
          </a:r>
        </a:p>
        <a:p>
          <a:endParaRPr lang="en-AU" b="1" dirty="0"/>
        </a:p>
        <a:p>
          <a:r>
            <a:rPr lang="en-AU" b="1" dirty="0"/>
            <a:t>Team End of day Debriefing</a:t>
          </a:r>
          <a:endParaRPr lang="en-AU" dirty="0"/>
        </a:p>
      </dgm:t>
    </dgm:pt>
    <dgm:pt modelId="{BBD6BE24-D3DC-4B91-8EBA-414522773473}" type="parTrans" cxnId="{A956C0AD-7080-4E33-915C-642F6A952107}">
      <dgm:prSet/>
      <dgm:spPr/>
      <dgm:t>
        <a:bodyPr/>
        <a:lstStyle/>
        <a:p>
          <a:endParaRPr lang="en-AU"/>
        </a:p>
      </dgm:t>
    </dgm:pt>
    <dgm:pt modelId="{EBC63878-C465-4ECE-85BF-406B242525CF}" type="sibTrans" cxnId="{A956C0AD-7080-4E33-915C-642F6A952107}">
      <dgm:prSet/>
      <dgm:spPr/>
      <dgm:t>
        <a:bodyPr/>
        <a:lstStyle/>
        <a:p>
          <a:endParaRPr lang="en-AU"/>
        </a:p>
      </dgm:t>
    </dgm:pt>
    <dgm:pt modelId="{D817C44E-14ED-41AC-AA37-2BBCF73BE47E}">
      <dgm:prSet/>
      <dgm:spPr>
        <a:solidFill>
          <a:schemeClr val="accent5">
            <a:lumMod val="20000"/>
            <a:lumOff val="80000"/>
            <a:alpha val="60000"/>
          </a:schemeClr>
        </a:solidFill>
      </dgm:spPr>
      <dgm:t>
        <a:bodyPr/>
        <a:lstStyle/>
        <a:p>
          <a:r>
            <a:rPr lang="en-AU" b="1" dirty="0"/>
            <a:t>Team Morning Debrief</a:t>
          </a:r>
        </a:p>
        <a:p>
          <a:endParaRPr lang="en-AU" dirty="0"/>
        </a:p>
        <a:p>
          <a:r>
            <a:rPr lang="en-AU" dirty="0"/>
            <a:t>Continue meetings with Stakeholders</a:t>
          </a:r>
        </a:p>
        <a:p>
          <a:endParaRPr lang="en-AU" b="1" dirty="0"/>
        </a:p>
        <a:p>
          <a:r>
            <a:rPr lang="en-AU" b="1" dirty="0"/>
            <a:t>Team End of day Debriefing</a:t>
          </a:r>
        </a:p>
      </dgm:t>
    </dgm:pt>
    <dgm:pt modelId="{9B82C5C2-5267-46B1-9CC5-615B6B6FA4A0}" type="parTrans" cxnId="{2668F169-D4FA-47FD-B1E9-56E7316D10CC}">
      <dgm:prSet/>
      <dgm:spPr/>
      <dgm:t>
        <a:bodyPr/>
        <a:lstStyle/>
        <a:p>
          <a:endParaRPr lang="en-AU"/>
        </a:p>
      </dgm:t>
    </dgm:pt>
    <dgm:pt modelId="{A4F96919-5445-4577-9C28-097F9ED5643B}" type="sibTrans" cxnId="{2668F169-D4FA-47FD-B1E9-56E7316D10CC}">
      <dgm:prSet/>
      <dgm:spPr/>
      <dgm:t>
        <a:bodyPr/>
        <a:lstStyle/>
        <a:p>
          <a:endParaRPr lang="en-AU"/>
        </a:p>
      </dgm:t>
    </dgm:pt>
    <dgm:pt modelId="{AD0BB47F-58F8-4241-AFF5-03BC2B93E5E4}">
      <dgm:prSet/>
      <dgm:spPr/>
      <dgm:t>
        <a:bodyPr/>
        <a:lstStyle/>
        <a:p>
          <a:endParaRPr lang="en-AU"/>
        </a:p>
        <a:p>
          <a:r>
            <a:rPr lang="en-AU"/>
            <a:t>Continue meetings with Stakeholders</a:t>
          </a:r>
          <a:endParaRPr lang="en-AU" dirty="0"/>
        </a:p>
      </dgm:t>
    </dgm:pt>
    <dgm:pt modelId="{89D6DF41-FB36-434F-B4A3-EE3CFF76538A}" type="parTrans" cxnId="{987C8957-CAF1-412A-AB00-D8A9F0E148EB}">
      <dgm:prSet/>
      <dgm:spPr/>
      <dgm:t>
        <a:bodyPr/>
        <a:lstStyle/>
        <a:p>
          <a:endParaRPr lang="en-AU"/>
        </a:p>
      </dgm:t>
    </dgm:pt>
    <dgm:pt modelId="{B3CC8446-0F9E-490B-AB71-8A03241F19A2}" type="sibTrans" cxnId="{987C8957-CAF1-412A-AB00-D8A9F0E148EB}">
      <dgm:prSet/>
      <dgm:spPr/>
      <dgm:t>
        <a:bodyPr/>
        <a:lstStyle/>
        <a:p>
          <a:endParaRPr lang="en-AU"/>
        </a:p>
      </dgm:t>
    </dgm:pt>
    <dgm:pt modelId="{B6B1592C-2A37-490B-B53F-44DDD13CE63B}">
      <dgm:prSet/>
      <dgm:spPr/>
      <dgm:t>
        <a:bodyPr/>
        <a:lstStyle/>
        <a:p>
          <a:endParaRPr lang="en-AU" b="1" dirty="0"/>
        </a:p>
        <a:p>
          <a:r>
            <a:rPr lang="en-AU" b="1" dirty="0"/>
            <a:t>End of Mission Debriefing with Focal Point</a:t>
          </a:r>
        </a:p>
      </dgm:t>
    </dgm:pt>
    <dgm:pt modelId="{FDC6C848-F6C9-4CC0-8E8F-A4D3D25E3484}" type="parTrans" cxnId="{82CE1E47-8F63-4E95-ACB7-B514A089C7F1}">
      <dgm:prSet/>
      <dgm:spPr/>
      <dgm:t>
        <a:bodyPr/>
        <a:lstStyle/>
        <a:p>
          <a:endParaRPr lang="en-AU"/>
        </a:p>
      </dgm:t>
    </dgm:pt>
    <dgm:pt modelId="{C1CE7A08-2CA3-4A60-B067-F6AC6E9282DA}" type="sibTrans" cxnId="{82CE1E47-8F63-4E95-ACB7-B514A089C7F1}">
      <dgm:prSet/>
      <dgm:spPr/>
      <dgm:t>
        <a:bodyPr/>
        <a:lstStyle/>
        <a:p>
          <a:endParaRPr lang="en-AU"/>
        </a:p>
      </dgm:t>
    </dgm:pt>
    <dgm:pt modelId="{58D6D986-D799-49EB-9B3B-4329212B9DEE}" type="pres">
      <dgm:prSet presAssocID="{8F2082AC-5561-4E42-97D7-B6180786342F}" presName="Name0" presStyleCnt="0">
        <dgm:presLayoutVars>
          <dgm:chMax val="7"/>
          <dgm:chPref val="5"/>
          <dgm:dir/>
          <dgm:animOne val="branch"/>
          <dgm:animLvl val="lvl"/>
        </dgm:presLayoutVars>
      </dgm:prSet>
      <dgm:spPr/>
    </dgm:pt>
    <dgm:pt modelId="{3525D2A0-A634-497B-987D-CA75A9CC1A2F}" type="pres">
      <dgm:prSet presAssocID="{1A8811EB-CB23-458A-86E8-8BFCED211C47}" presName="ChildAccent5" presStyleCnt="0"/>
      <dgm:spPr/>
    </dgm:pt>
    <dgm:pt modelId="{E24C812E-860C-434F-A519-08F4871ECEB7}" type="pres">
      <dgm:prSet presAssocID="{1A8811EB-CB23-458A-86E8-8BFCED211C47}" presName="ChildAccent" presStyleLbl="alignImgPlace1" presStyleIdx="0" presStyleCnt="5"/>
      <dgm:spPr/>
    </dgm:pt>
    <dgm:pt modelId="{98D299A6-D4AB-459C-B727-80E7AD18D0F0}" type="pres">
      <dgm:prSet presAssocID="{1A8811EB-CB23-458A-86E8-8BFCED211C47}" presName="Child5" presStyleLbl="revTx" presStyleIdx="0" presStyleCnt="0">
        <dgm:presLayoutVars>
          <dgm:chMax val="0"/>
          <dgm:chPref val="0"/>
          <dgm:bulletEnabled val="1"/>
        </dgm:presLayoutVars>
      </dgm:prSet>
      <dgm:spPr/>
    </dgm:pt>
    <dgm:pt modelId="{C8F8B427-EC65-4806-809B-5E6CE70F81D6}" type="pres">
      <dgm:prSet presAssocID="{1A8811EB-CB23-458A-86E8-8BFCED211C47}" presName="Parent5" presStyleLbl="node1" presStyleIdx="0" presStyleCnt="5">
        <dgm:presLayoutVars>
          <dgm:chMax val="2"/>
          <dgm:chPref val="1"/>
          <dgm:bulletEnabled val="1"/>
        </dgm:presLayoutVars>
      </dgm:prSet>
      <dgm:spPr/>
    </dgm:pt>
    <dgm:pt modelId="{C780DA97-595B-482B-9D82-24E32AC80F6A}" type="pres">
      <dgm:prSet presAssocID="{E0832DE5-D80C-4D9A-BD30-715BE7185D95}" presName="ChildAccent4" presStyleCnt="0"/>
      <dgm:spPr/>
    </dgm:pt>
    <dgm:pt modelId="{954EAA20-DD89-42F1-B8E5-B97F44EC3E01}" type="pres">
      <dgm:prSet presAssocID="{E0832DE5-D80C-4D9A-BD30-715BE7185D95}" presName="ChildAccent" presStyleLbl="alignImgPlace1" presStyleIdx="1" presStyleCnt="5"/>
      <dgm:spPr/>
    </dgm:pt>
    <dgm:pt modelId="{57F29CDB-F743-4B1E-B708-1C4846342DC3}" type="pres">
      <dgm:prSet presAssocID="{E0832DE5-D80C-4D9A-BD30-715BE7185D95}" presName="Child4" presStyleLbl="revTx" presStyleIdx="0" presStyleCnt="0">
        <dgm:presLayoutVars>
          <dgm:chMax val="0"/>
          <dgm:chPref val="0"/>
          <dgm:bulletEnabled val="1"/>
        </dgm:presLayoutVars>
      </dgm:prSet>
      <dgm:spPr/>
    </dgm:pt>
    <dgm:pt modelId="{86820750-3996-4747-9CE2-B7319C52DB85}" type="pres">
      <dgm:prSet presAssocID="{E0832DE5-D80C-4D9A-BD30-715BE7185D95}" presName="Parent4" presStyleLbl="node1" presStyleIdx="1" presStyleCnt="5">
        <dgm:presLayoutVars>
          <dgm:chMax val="2"/>
          <dgm:chPref val="1"/>
          <dgm:bulletEnabled val="1"/>
        </dgm:presLayoutVars>
      </dgm:prSet>
      <dgm:spPr/>
    </dgm:pt>
    <dgm:pt modelId="{CA46B3EB-B626-4C5B-99D7-99A3F953DA69}" type="pres">
      <dgm:prSet presAssocID="{576CFEBF-F7E9-4E3E-833E-EC55578D9071}" presName="ChildAccent3" presStyleCnt="0"/>
      <dgm:spPr/>
    </dgm:pt>
    <dgm:pt modelId="{FB64770E-990F-4C17-BCB5-4FE016810741}" type="pres">
      <dgm:prSet presAssocID="{576CFEBF-F7E9-4E3E-833E-EC55578D9071}" presName="ChildAccent" presStyleLbl="alignImgPlace1" presStyleIdx="2" presStyleCnt="5"/>
      <dgm:spPr/>
    </dgm:pt>
    <dgm:pt modelId="{486B76F1-5649-4324-B3F1-90A2502A77CA}" type="pres">
      <dgm:prSet presAssocID="{576CFEBF-F7E9-4E3E-833E-EC55578D9071}" presName="Child3" presStyleLbl="revTx" presStyleIdx="0" presStyleCnt="0">
        <dgm:presLayoutVars>
          <dgm:chMax val="0"/>
          <dgm:chPref val="0"/>
          <dgm:bulletEnabled val="1"/>
        </dgm:presLayoutVars>
      </dgm:prSet>
      <dgm:spPr/>
    </dgm:pt>
    <dgm:pt modelId="{00F19F1E-24E4-4162-878B-4F4F7DD6A8B9}" type="pres">
      <dgm:prSet presAssocID="{576CFEBF-F7E9-4E3E-833E-EC55578D9071}" presName="Parent3" presStyleLbl="node1" presStyleIdx="2" presStyleCnt="5">
        <dgm:presLayoutVars>
          <dgm:chMax val="2"/>
          <dgm:chPref val="1"/>
          <dgm:bulletEnabled val="1"/>
        </dgm:presLayoutVars>
      </dgm:prSet>
      <dgm:spPr/>
    </dgm:pt>
    <dgm:pt modelId="{875B5D31-1C68-4E6C-933E-491E190B3671}" type="pres">
      <dgm:prSet presAssocID="{E3246DC9-F13F-4550-9375-CADA7B753CC9}" presName="ChildAccent2" presStyleCnt="0"/>
      <dgm:spPr/>
    </dgm:pt>
    <dgm:pt modelId="{BA4190DF-75A9-4689-9066-A60396441C46}" type="pres">
      <dgm:prSet presAssocID="{E3246DC9-F13F-4550-9375-CADA7B753CC9}" presName="ChildAccent" presStyleLbl="alignImgPlace1" presStyleIdx="3" presStyleCnt="5"/>
      <dgm:spPr/>
    </dgm:pt>
    <dgm:pt modelId="{817A905C-0F76-495F-90E3-67C241B59E59}" type="pres">
      <dgm:prSet presAssocID="{E3246DC9-F13F-4550-9375-CADA7B753CC9}" presName="Child2" presStyleLbl="revTx" presStyleIdx="0" presStyleCnt="0">
        <dgm:presLayoutVars>
          <dgm:chMax val="0"/>
          <dgm:chPref val="0"/>
          <dgm:bulletEnabled val="1"/>
        </dgm:presLayoutVars>
      </dgm:prSet>
      <dgm:spPr/>
    </dgm:pt>
    <dgm:pt modelId="{507A7E55-3713-44FA-B8BB-7B0D415B4BA9}" type="pres">
      <dgm:prSet presAssocID="{E3246DC9-F13F-4550-9375-CADA7B753CC9}" presName="Parent2" presStyleLbl="node1" presStyleIdx="3" presStyleCnt="5">
        <dgm:presLayoutVars>
          <dgm:chMax val="2"/>
          <dgm:chPref val="1"/>
          <dgm:bulletEnabled val="1"/>
        </dgm:presLayoutVars>
      </dgm:prSet>
      <dgm:spPr/>
    </dgm:pt>
    <dgm:pt modelId="{36DC97FB-F42F-4200-8CB2-9C06ED0E0848}" type="pres">
      <dgm:prSet presAssocID="{159A2A70-F9C4-46F7-9D79-F74B3C5F8160}" presName="ChildAccent1" presStyleCnt="0"/>
      <dgm:spPr/>
    </dgm:pt>
    <dgm:pt modelId="{2445FD9F-AD67-4DFE-8A2B-A4C4A05D4A81}" type="pres">
      <dgm:prSet presAssocID="{159A2A70-F9C4-46F7-9D79-F74B3C5F8160}" presName="ChildAccent" presStyleLbl="alignImgPlace1" presStyleIdx="4" presStyleCnt="5"/>
      <dgm:spPr/>
    </dgm:pt>
    <dgm:pt modelId="{47AC6AE0-B903-458E-A4B4-3E65E46F1882}" type="pres">
      <dgm:prSet presAssocID="{159A2A70-F9C4-46F7-9D79-F74B3C5F8160}" presName="Child1" presStyleLbl="revTx" presStyleIdx="0" presStyleCnt="0">
        <dgm:presLayoutVars>
          <dgm:chMax val="0"/>
          <dgm:chPref val="0"/>
          <dgm:bulletEnabled val="1"/>
        </dgm:presLayoutVars>
      </dgm:prSet>
      <dgm:spPr/>
    </dgm:pt>
    <dgm:pt modelId="{AE205EA5-20A0-45A0-B050-439E299202CC}" type="pres">
      <dgm:prSet presAssocID="{159A2A70-F9C4-46F7-9D79-F74B3C5F8160}" presName="Parent1" presStyleLbl="node1" presStyleIdx="4" presStyleCnt="5">
        <dgm:presLayoutVars>
          <dgm:chMax val="2"/>
          <dgm:chPref val="1"/>
          <dgm:bulletEnabled val="1"/>
        </dgm:presLayoutVars>
      </dgm:prSet>
      <dgm:spPr/>
    </dgm:pt>
  </dgm:ptLst>
  <dgm:cxnLst>
    <dgm:cxn modelId="{E135C10D-C1B9-4750-AA55-BB9C5761CCA5}" type="presOf" srcId="{576CFEBF-F7E9-4E3E-833E-EC55578D9071}" destId="{00F19F1E-24E4-4162-878B-4F4F7DD6A8B9}" srcOrd="0" destOrd="0" presId="urn:microsoft.com/office/officeart/2011/layout/InterconnectedBlockProcess"/>
    <dgm:cxn modelId="{4CEF4313-ED64-4EB1-8450-9C3A63B87C4C}" srcId="{159A2A70-F9C4-46F7-9D79-F74B3C5F8160}" destId="{0D8CE73D-D93E-4429-A3A0-6F6E6425227D}" srcOrd="0" destOrd="0" parTransId="{16DB9526-FAB0-4C20-A8ED-1A322BDDEA00}" sibTransId="{96B58CA7-1EDC-42CD-9374-D97F5975E1FB}"/>
    <dgm:cxn modelId="{52C9AF3E-4CEF-4687-A7A4-2C136E0A6757}" type="presOf" srcId="{4D71E3B9-1011-46D9-A0E0-925F576BD814}" destId="{98D299A6-D4AB-459C-B727-80E7AD18D0F0}" srcOrd="1" destOrd="0" presId="urn:microsoft.com/office/officeart/2011/layout/InterconnectedBlockProcess"/>
    <dgm:cxn modelId="{29552E5B-D29E-4380-A7F6-F86A0201FD8C}" type="presOf" srcId="{0D8CE73D-D93E-4429-A3A0-6F6E6425227D}" destId="{2445FD9F-AD67-4DFE-8A2B-A4C4A05D4A81}" srcOrd="0" destOrd="0" presId="urn:microsoft.com/office/officeart/2011/layout/InterconnectedBlockProcess"/>
    <dgm:cxn modelId="{AC259F5C-FB08-4925-8B35-71BE26872F82}" type="presOf" srcId="{4D71E3B9-1011-46D9-A0E0-925F576BD814}" destId="{E24C812E-860C-434F-A519-08F4871ECEB7}" srcOrd="0" destOrd="0" presId="urn:microsoft.com/office/officeart/2011/layout/InterconnectedBlockProcess"/>
    <dgm:cxn modelId="{E449805D-17A7-4058-A015-3F608EFF4081}" srcId="{8F2082AC-5561-4E42-97D7-B6180786342F}" destId="{E3246DC9-F13F-4550-9375-CADA7B753CC9}" srcOrd="1" destOrd="0" parTransId="{B0043E23-C1E3-4667-B5EE-A15DC871FB2B}" sibTransId="{ABFFC7CC-BDAB-4412-BC33-74A57F459DA5}"/>
    <dgm:cxn modelId="{47D6D15D-6539-4D0C-B70B-5F82A3DCDB5A}" type="presOf" srcId="{159A2A70-F9C4-46F7-9D79-F74B3C5F8160}" destId="{AE205EA5-20A0-45A0-B050-439E299202CC}" srcOrd="0" destOrd="0" presId="urn:microsoft.com/office/officeart/2011/layout/InterconnectedBlockProcess"/>
    <dgm:cxn modelId="{52F4A742-A418-43BB-BAA7-34A1E3769803}" srcId="{E0832DE5-D80C-4D9A-BD30-715BE7185D95}" destId="{A5CF685D-01DD-4D03-B1B0-0AA70DB4D132}" srcOrd="0" destOrd="0" parTransId="{440E4979-BC16-4A6C-BA43-83CD9B0E07B7}" sibTransId="{F5193060-F7D1-4C7C-A8E6-DAFF83D225CF}"/>
    <dgm:cxn modelId="{12CBDF64-0384-481C-B6ED-B4D2D6D6A429}" type="presOf" srcId="{A5CF685D-01DD-4D03-B1B0-0AA70DB4D132}" destId="{57F29CDB-F743-4B1E-B708-1C4846342DC3}" srcOrd="1" destOrd="0" presId="urn:microsoft.com/office/officeart/2011/layout/InterconnectedBlockProcess"/>
    <dgm:cxn modelId="{82CE1E47-8F63-4E95-ACB7-B514A089C7F1}" srcId="{E0832DE5-D80C-4D9A-BD30-715BE7185D95}" destId="{B6B1592C-2A37-490B-B53F-44DDD13CE63B}" srcOrd="2" destOrd="0" parTransId="{FDC6C848-F6C9-4CC0-8E8F-A4D3D25E3484}" sibTransId="{C1CE7A08-2CA3-4A60-B067-F6AC6E9282DA}"/>
    <dgm:cxn modelId="{2668F169-D4FA-47FD-B1E9-56E7316D10CC}" srcId="{576CFEBF-F7E9-4E3E-833E-EC55578D9071}" destId="{D817C44E-14ED-41AC-AA37-2BBCF73BE47E}" srcOrd="0" destOrd="0" parTransId="{9B82C5C2-5267-46B1-9CC5-615B6B6FA4A0}" sibTransId="{A4F96919-5445-4577-9C28-097F9ED5643B}"/>
    <dgm:cxn modelId="{4E7DE84C-D721-433D-B5E8-0DF8FD66495E}" type="presOf" srcId="{B6B1592C-2A37-490B-B53F-44DDD13CE63B}" destId="{954EAA20-DD89-42F1-B8E5-B97F44EC3E01}" srcOrd="0" destOrd="2" presId="urn:microsoft.com/office/officeart/2011/layout/InterconnectedBlockProcess"/>
    <dgm:cxn modelId="{29A4FA6D-AEBC-4D9D-917F-04F78DF63647}" type="presOf" srcId="{B6B1592C-2A37-490B-B53F-44DDD13CE63B}" destId="{57F29CDB-F743-4B1E-B708-1C4846342DC3}" srcOrd="1" destOrd="2" presId="urn:microsoft.com/office/officeart/2011/layout/InterconnectedBlockProcess"/>
    <dgm:cxn modelId="{3AF58452-8C1D-4B6C-8FAD-B34224F35DA4}" type="presOf" srcId="{D817C44E-14ED-41AC-AA37-2BBCF73BE47E}" destId="{486B76F1-5649-4324-B3F1-90A2502A77CA}" srcOrd="1" destOrd="0" presId="urn:microsoft.com/office/officeart/2011/layout/InterconnectedBlockProcess"/>
    <dgm:cxn modelId="{2233F552-96CC-4345-B296-F84F534CEB86}" srcId="{8F2082AC-5561-4E42-97D7-B6180786342F}" destId="{576CFEBF-F7E9-4E3E-833E-EC55578D9071}" srcOrd="2" destOrd="0" parTransId="{548BC36D-8590-4A16-8CAC-9594CBCC7868}" sibTransId="{8E824CD6-F51A-4D12-AD8F-75D6C9848680}"/>
    <dgm:cxn modelId="{EB9ABA74-2C28-4153-BA41-E61E77CDE522}" type="presOf" srcId="{A5CF685D-01DD-4D03-B1B0-0AA70DB4D132}" destId="{954EAA20-DD89-42F1-B8E5-B97F44EC3E01}" srcOrd="0" destOrd="0" presId="urn:microsoft.com/office/officeart/2011/layout/InterconnectedBlockProcess"/>
    <dgm:cxn modelId="{987C8957-CAF1-412A-AB00-D8A9F0E148EB}" srcId="{E0832DE5-D80C-4D9A-BD30-715BE7185D95}" destId="{AD0BB47F-58F8-4241-AFF5-03BC2B93E5E4}" srcOrd="1" destOrd="0" parTransId="{89D6DF41-FB36-434F-B4A3-EE3CFF76538A}" sibTransId="{B3CC8446-0F9E-490B-AB71-8A03241F19A2}"/>
    <dgm:cxn modelId="{C9EE1878-EEA6-4352-BCCC-86E7AC5034D7}" type="presOf" srcId="{D817C44E-14ED-41AC-AA37-2BBCF73BE47E}" destId="{FB64770E-990F-4C17-BCB5-4FE016810741}" srcOrd="0" destOrd="0" presId="urn:microsoft.com/office/officeart/2011/layout/InterconnectedBlockProcess"/>
    <dgm:cxn modelId="{D292988F-4553-47FB-A0D1-05B144C31A19}" type="presOf" srcId="{1A8811EB-CB23-458A-86E8-8BFCED211C47}" destId="{C8F8B427-EC65-4806-809B-5E6CE70F81D6}" srcOrd="0" destOrd="0" presId="urn:microsoft.com/office/officeart/2011/layout/InterconnectedBlockProcess"/>
    <dgm:cxn modelId="{550B12A1-82F6-4EAB-B9F1-85682F4D1C8D}" type="presOf" srcId="{AD0BB47F-58F8-4241-AFF5-03BC2B93E5E4}" destId="{57F29CDB-F743-4B1E-B708-1C4846342DC3}" srcOrd="1" destOrd="1" presId="urn:microsoft.com/office/officeart/2011/layout/InterconnectedBlockProcess"/>
    <dgm:cxn modelId="{A956C0AD-7080-4E33-915C-642F6A952107}" srcId="{E3246DC9-F13F-4550-9375-CADA7B753CC9}" destId="{A9F6A043-D42B-4229-8D5B-62BD06695803}" srcOrd="0" destOrd="0" parTransId="{BBD6BE24-D3DC-4B91-8EBA-414522773473}" sibTransId="{EBC63878-C465-4ECE-85BF-406B242525CF}"/>
    <dgm:cxn modelId="{718939C4-2FE0-4DF4-B706-8C36EC73A65D}" srcId="{8F2082AC-5561-4E42-97D7-B6180786342F}" destId="{1A8811EB-CB23-458A-86E8-8BFCED211C47}" srcOrd="4" destOrd="0" parTransId="{45EFFD52-9EBC-44E4-A03F-E465FC416426}" sibTransId="{F7A76AE0-CFF9-4604-840E-14B2307B64D7}"/>
    <dgm:cxn modelId="{BA3A4CC6-CB32-4BF6-90CA-DCBDD794D311}" srcId="{1A8811EB-CB23-458A-86E8-8BFCED211C47}" destId="{4D71E3B9-1011-46D9-A0E0-925F576BD814}" srcOrd="0" destOrd="0" parTransId="{F2DA0E0B-28DD-4E85-B350-E9FEFFBD1033}" sibTransId="{8D0A7B97-C665-4ED0-A6D1-EE26B37E80E7}"/>
    <dgm:cxn modelId="{400712CB-E285-422A-824E-0FF3363115F4}" type="presOf" srcId="{AD0BB47F-58F8-4241-AFF5-03BC2B93E5E4}" destId="{954EAA20-DD89-42F1-B8E5-B97F44EC3E01}" srcOrd="0" destOrd="1" presId="urn:microsoft.com/office/officeart/2011/layout/InterconnectedBlockProcess"/>
    <dgm:cxn modelId="{6F4A9ECF-0D9C-4B43-BD5C-D221E5668148}" type="presOf" srcId="{E3246DC9-F13F-4550-9375-CADA7B753CC9}" destId="{507A7E55-3713-44FA-B8BB-7B0D415B4BA9}" srcOrd="0" destOrd="0" presId="urn:microsoft.com/office/officeart/2011/layout/InterconnectedBlockProcess"/>
    <dgm:cxn modelId="{48051CD2-969A-4A5C-A938-96BC6CCD56A9}" type="presOf" srcId="{0D8CE73D-D93E-4429-A3A0-6F6E6425227D}" destId="{47AC6AE0-B903-458E-A4B4-3E65E46F1882}" srcOrd="1" destOrd="0" presId="urn:microsoft.com/office/officeart/2011/layout/InterconnectedBlockProcess"/>
    <dgm:cxn modelId="{1BC83CDD-E48D-4FEA-A796-ED3E30E83885}" srcId="{8F2082AC-5561-4E42-97D7-B6180786342F}" destId="{159A2A70-F9C4-46F7-9D79-F74B3C5F8160}" srcOrd="0" destOrd="0" parTransId="{06C2B784-E648-45A3-81A8-F706E46FB2E5}" sibTransId="{B4D0D99A-FDF0-4BCB-A3E1-CE0FD23CE471}"/>
    <dgm:cxn modelId="{7CA789DD-8500-4A1C-BF68-4B763352442D}" type="presOf" srcId="{8F2082AC-5561-4E42-97D7-B6180786342F}" destId="{58D6D986-D799-49EB-9B3B-4329212B9DEE}" srcOrd="0" destOrd="0" presId="urn:microsoft.com/office/officeart/2011/layout/InterconnectedBlockProcess"/>
    <dgm:cxn modelId="{6C2C96DD-34AA-40D7-92B1-424C1F24FD78}" type="presOf" srcId="{A9F6A043-D42B-4229-8D5B-62BD06695803}" destId="{BA4190DF-75A9-4689-9066-A60396441C46}" srcOrd="0" destOrd="0" presId="urn:microsoft.com/office/officeart/2011/layout/InterconnectedBlockProcess"/>
    <dgm:cxn modelId="{CC5E9DDF-EA0E-4BAB-AC7B-4E5696EDE0BD}" srcId="{8F2082AC-5561-4E42-97D7-B6180786342F}" destId="{E0832DE5-D80C-4D9A-BD30-715BE7185D95}" srcOrd="3" destOrd="0" parTransId="{88A03148-497B-4270-8F8A-2248155DC7DE}" sibTransId="{38F375E1-4CD1-4B01-B8D0-D5F2AB8ADF1A}"/>
    <dgm:cxn modelId="{A09C7DF0-35BB-40F1-B7A2-3417C4251526}" type="presOf" srcId="{E0832DE5-D80C-4D9A-BD30-715BE7185D95}" destId="{86820750-3996-4747-9CE2-B7319C52DB85}" srcOrd="0" destOrd="0" presId="urn:microsoft.com/office/officeart/2011/layout/InterconnectedBlockProcess"/>
    <dgm:cxn modelId="{C9B8E3F9-BA82-4A95-B990-ADCE2FA6D974}" type="presOf" srcId="{A9F6A043-D42B-4229-8D5B-62BD06695803}" destId="{817A905C-0F76-495F-90E3-67C241B59E59}" srcOrd="1" destOrd="0" presId="urn:microsoft.com/office/officeart/2011/layout/InterconnectedBlockProcess"/>
    <dgm:cxn modelId="{814A988A-E07D-428D-82FA-D43554BAFB76}" type="presParOf" srcId="{58D6D986-D799-49EB-9B3B-4329212B9DEE}" destId="{3525D2A0-A634-497B-987D-CA75A9CC1A2F}" srcOrd="0" destOrd="0" presId="urn:microsoft.com/office/officeart/2011/layout/InterconnectedBlockProcess"/>
    <dgm:cxn modelId="{EA7BB2DB-F82F-489A-B872-6E330048283F}" type="presParOf" srcId="{3525D2A0-A634-497B-987D-CA75A9CC1A2F}" destId="{E24C812E-860C-434F-A519-08F4871ECEB7}" srcOrd="0" destOrd="0" presId="urn:microsoft.com/office/officeart/2011/layout/InterconnectedBlockProcess"/>
    <dgm:cxn modelId="{FC3F1DAA-432B-45CE-9982-C28AAD059406}" type="presParOf" srcId="{58D6D986-D799-49EB-9B3B-4329212B9DEE}" destId="{98D299A6-D4AB-459C-B727-80E7AD18D0F0}" srcOrd="1" destOrd="0" presId="urn:microsoft.com/office/officeart/2011/layout/InterconnectedBlockProcess"/>
    <dgm:cxn modelId="{0E8930F1-B4AD-459D-95F4-A0A89B1DC15D}" type="presParOf" srcId="{58D6D986-D799-49EB-9B3B-4329212B9DEE}" destId="{C8F8B427-EC65-4806-809B-5E6CE70F81D6}" srcOrd="2" destOrd="0" presId="urn:microsoft.com/office/officeart/2011/layout/InterconnectedBlockProcess"/>
    <dgm:cxn modelId="{2081F5CF-2684-4469-8AA6-84CA959E7AFE}" type="presParOf" srcId="{58D6D986-D799-49EB-9B3B-4329212B9DEE}" destId="{C780DA97-595B-482B-9D82-24E32AC80F6A}" srcOrd="3" destOrd="0" presId="urn:microsoft.com/office/officeart/2011/layout/InterconnectedBlockProcess"/>
    <dgm:cxn modelId="{341BEB63-4273-46C6-BD6C-424A8BD68BF2}" type="presParOf" srcId="{C780DA97-595B-482B-9D82-24E32AC80F6A}" destId="{954EAA20-DD89-42F1-B8E5-B97F44EC3E01}" srcOrd="0" destOrd="0" presId="urn:microsoft.com/office/officeart/2011/layout/InterconnectedBlockProcess"/>
    <dgm:cxn modelId="{839CCF1D-8DDE-4CE9-AB76-97F970F78BD2}" type="presParOf" srcId="{58D6D986-D799-49EB-9B3B-4329212B9DEE}" destId="{57F29CDB-F743-4B1E-B708-1C4846342DC3}" srcOrd="4" destOrd="0" presId="urn:microsoft.com/office/officeart/2011/layout/InterconnectedBlockProcess"/>
    <dgm:cxn modelId="{8990D913-5FAC-432D-9157-7A5FE488F696}" type="presParOf" srcId="{58D6D986-D799-49EB-9B3B-4329212B9DEE}" destId="{86820750-3996-4747-9CE2-B7319C52DB85}" srcOrd="5" destOrd="0" presId="urn:microsoft.com/office/officeart/2011/layout/InterconnectedBlockProcess"/>
    <dgm:cxn modelId="{158DEBBA-1AEA-446F-AAB8-75147704938E}" type="presParOf" srcId="{58D6D986-D799-49EB-9B3B-4329212B9DEE}" destId="{CA46B3EB-B626-4C5B-99D7-99A3F953DA69}" srcOrd="6" destOrd="0" presId="urn:microsoft.com/office/officeart/2011/layout/InterconnectedBlockProcess"/>
    <dgm:cxn modelId="{82470F84-F930-411D-8E58-4CBE8B023D60}" type="presParOf" srcId="{CA46B3EB-B626-4C5B-99D7-99A3F953DA69}" destId="{FB64770E-990F-4C17-BCB5-4FE016810741}" srcOrd="0" destOrd="0" presId="urn:microsoft.com/office/officeart/2011/layout/InterconnectedBlockProcess"/>
    <dgm:cxn modelId="{94AD0586-9B6F-47F6-9C94-C24391B185BE}" type="presParOf" srcId="{58D6D986-D799-49EB-9B3B-4329212B9DEE}" destId="{486B76F1-5649-4324-B3F1-90A2502A77CA}" srcOrd="7" destOrd="0" presId="urn:microsoft.com/office/officeart/2011/layout/InterconnectedBlockProcess"/>
    <dgm:cxn modelId="{25C295CF-A9B4-406E-B478-E85A8F00F5E4}" type="presParOf" srcId="{58D6D986-D799-49EB-9B3B-4329212B9DEE}" destId="{00F19F1E-24E4-4162-878B-4F4F7DD6A8B9}" srcOrd="8" destOrd="0" presId="urn:microsoft.com/office/officeart/2011/layout/InterconnectedBlockProcess"/>
    <dgm:cxn modelId="{0199E60C-82EC-4718-9D8F-60175372D96E}" type="presParOf" srcId="{58D6D986-D799-49EB-9B3B-4329212B9DEE}" destId="{875B5D31-1C68-4E6C-933E-491E190B3671}" srcOrd="9" destOrd="0" presId="urn:microsoft.com/office/officeart/2011/layout/InterconnectedBlockProcess"/>
    <dgm:cxn modelId="{EE407F39-1559-47CA-AC46-93DC605B4AA7}" type="presParOf" srcId="{875B5D31-1C68-4E6C-933E-491E190B3671}" destId="{BA4190DF-75A9-4689-9066-A60396441C46}" srcOrd="0" destOrd="0" presId="urn:microsoft.com/office/officeart/2011/layout/InterconnectedBlockProcess"/>
    <dgm:cxn modelId="{E6DEA60D-2A3E-4CA6-AA92-DA40E8146CB4}" type="presParOf" srcId="{58D6D986-D799-49EB-9B3B-4329212B9DEE}" destId="{817A905C-0F76-495F-90E3-67C241B59E59}" srcOrd="10" destOrd="0" presId="urn:microsoft.com/office/officeart/2011/layout/InterconnectedBlockProcess"/>
    <dgm:cxn modelId="{F515BACD-A399-4BF3-A7EB-91FAF7C4F0B2}" type="presParOf" srcId="{58D6D986-D799-49EB-9B3B-4329212B9DEE}" destId="{507A7E55-3713-44FA-B8BB-7B0D415B4BA9}" srcOrd="11" destOrd="0" presId="urn:microsoft.com/office/officeart/2011/layout/InterconnectedBlockProcess"/>
    <dgm:cxn modelId="{83BD9AD8-57C8-4E31-B97B-C8396B3E17A4}" type="presParOf" srcId="{58D6D986-D799-49EB-9B3B-4329212B9DEE}" destId="{36DC97FB-F42F-4200-8CB2-9C06ED0E0848}" srcOrd="12" destOrd="0" presId="urn:microsoft.com/office/officeart/2011/layout/InterconnectedBlockProcess"/>
    <dgm:cxn modelId="{C6A80623-B61A-435C-999D-2F2191D436DD}" type="presParOf" srcId="{36DC97FB-F42F-4200-8CB2-9C06ED0E0848}" destId="{2445FD9F-AD67-4DFE-8A2B-A4C4A05D4A81}" srcOrd="0" destOrd="0" presId="urn:microsoft.com/office/officeart/2011/layout/InterconnectedBlockProcess"/>
    <dgm:cxn modelId="{A30384E7-0A37-4796-8EB3-E581565A29A3}" type="presParOf" srcId="{58D6D986-D799-49EB-9B3B-4329212B9DEE}" destId="{47AC6AE0-B903-458E-A4B4-3E65E46F1882}" srcOrd="13" destOrd="0" presId="urn:microsoft.com/office/officeart/2011/layout/InterconnectedBlockProcess"/>
    <dgm:cxn modelId="{47DA97E9-3932-437B-8DE1-DAD9C80652E6}" type="presParOf" srcId="{58D6D986-D799-49EB-9B3B-4329212B9DEE}" destId="{AE205EA5-20A0-45A0-B050-439E299202CC}" srcOrd="14" destOrd="0" presId="urn:microsoft.com/office/officeart/2011/layout/InterconnectedBlockProcess"/>
  </dgm:cxnLst>
  <dgm:bg/>
  <dgm:whole>
    <a:ln>
      <a:solidFill>
        <a:schemeClr val="accent1"/>
      </a:solid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4C812E-860C-434F-A519-08F4871ECEB7}">
      <dsp:nvSpPr>
        <dsp:cNvPr id="0" name=""/>
        <dsp:cNvSpPr/>
      </dsp:nvSpPr>
      <dsp:spPr>
        <a:xfrm>
          <a:off x="4506246" y="612520"/>
          <a:ext cx="964712" cy="2450083"/>
        </a:xfrm>
        <a:prstGeom prst="wedgeRectCallout">
          <a:avLst>
            <a:gd name="adj1" fmla="val 0"/>
            <a:gd name="adj2" fmla="val 0"/>
          </a:avLst>
        </a:prstGeom>
        <a:solidFill>
          <a:srgbClr val="EEE69C">
            <a:alpha val="6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1750" tIns="31750" rIns="31750" bIns="31750" numCol="1" spcCol="1270" anchor="t" anchorCtr="0">
          <a:noAutofit/>
        </a:bodyPr>
        <a:lstStyle/>
        <a:p>
          <a:pPr marL="0" marR="0" lvl="0" indent="0" algn="r" defTabSz="914400" eaLnBrk="1" fontAlgn="auto" latinLnBrk="0" hangingPunct="1">
            <a:lnSpc>
              <a:spcPct val="100000"/>
            </a:lnSpc>
            <a:spcBef>
              <a:spcPct val="0"/>
            </a:spcBef>
            <a:spcAft>
              <a:spcPts val="0"/>
            </a:spcAft>
            <a:buClrTx/>
            <a:buSzTx/>
            <a:buFontTx/>
            <a:buNone/>
            <a:tabLst/>
            <a:defRPr/>
          </a:pPr>
          <a:endParaRPr lang="en-AU" sz="1000" b="1" kern="1200" dirty="0"/>
        </a:p>
        <a:p>
          <a:pPr marL="0" marR="0" lvl="0" indent="0" algn="r" defTabSz="914400" eaLnBrk="1" fontAlgn="auto" latinLnBrk="0" hangingPunct="1">
            <a:lnSpc>
              <a:spcPct val="100000"/>
            </a:lnSpc>
            <a:spcBef>
              <a:spcPct val="0"/>
            </a:spcBef>
            <a:spcAft>
              <a:spcPts val="0"/>
            </a:spcAft>
            <a:buClrTx/>
            <a:buSzTx/>
            <a:buFontTx/>
            <a:buNone/>
            <a:tabLst/>
            <a:defRPr/>
          </a:pPr>
          <a:endParaRPr lang="en-AU" sz="1000" b="1" kern="1200" dirty="0"/>
        </a:p>
        <a:p>
          <a:pPr marL="0" marR="0" lvl="0" indent="0" algn="r" defTabSz="914400" eaLnBrk="1" fontAlgn="auto" latinLnBrk="0" hangingPunct="1">
            <a:lnSpc>
              <a:spcPct val="100000"/>
            </a:lnSpc>
            <a:spcBef>
              <a:spcPct val="0"/>
            </a:spcBef>
            <a:spcAft>
              <a:spcPts val="0"/>
            </a:spcAft>
            <a:buClrTx/>
            <a:buSzTx/>
            <a:buFontTx/>
            <a:buNone/>
            <a:tabLst/>
            <a:defRPr/>
          </a:pPr>
          <a:endParaRPr lang="en-AU" sz="1000" b="1" i="1" kern="1200" dirty="0"/>
        </a:p>
        <a:p>
          <a:pPr marL="0" marR="0" lvl="0" indent="0" algn="r" defTabSz="914400" eaLnBrk="1" fontAlgn="auto" latinLnBrk="0" hangingPunct="1">
            <a:lnSpc>
              <a:spcPct val="100000"/>
            </a:lnSpc>
            <a:spcBef>
              <a:spcPct val="0"/>
            </a:spcBef>
            <a:spcAft>
              <a:spcPts val="0"/>
            </a:spcAft>
            <a:buClrTx/>
            <a:buSzTx/>
            <a:buFontTx/>
            <a:buNone/>
            <a:tabLst/>
            <a:defRPr/>
          </a:pPr>
          <a:r>
            <a:rPr lang="en-AU" sz="1000" b="1" i="1" kern="1200" dirty="0"/>
            <a:t>Mission Team departs for next mission destination</a:t>
          </a:r>
        </a:p>
        <a:p>
          <a:pPr marL="0" lvl="0" algn="r" defTabSz="800100">
            <a:lnSpc>
              <a:spcPct val="90000"/>
            </a:lnSpc>
            <a:spcBef>
              <a:spcPct val="0"/>
            </a:spcBef>
            <a:spcAft>
              <a:spcPct val="35000"/>
            </a:spcAft>
            <a:buNone/>
          </a:pPr>
          <a:endParaRPr lang="en-AU" sz="1000" kern="1200" dirty="0"/>
        </a:p>
      </dsp:txBody>
      <dsp:txXfrm>
        <a:off x="4628703" y="612520"/>
        <a:ext cx="842255" cy="2450083"/>
      </dsp:txXfrm>
    </dsp:sp>
    <dsp:sp modelId="{C8F8B427-EC65-4806-809B-5E6CE70F81D6}">
      <dsp:nvSpPr>
        <dsp:cNvPr id="0" name=""/>
        <dsp:cNvSpPr/>
      </dsp:nvSpPr>
      <dsp:spPr>
        <a:xfrm>
          <a:off x="4506246" y="0"/>
          <a:ext cx="964712" cy="612520"/>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925" tIns="34925" rIns="34925" bIns="34925" numCol="1" spcCol="1270" anchor="ctr" anchorCtr="0">
          <a:noAutofit/>
        </a:bodyPr>
        <a:lstStyle/>
        <a:p>
          <a:pPr marL="0" lvl="0" indent="0" algn="ctr" defTabSz="488950">
            <a:lnSpc>
              <a:spcPct val="90000"/>
            </a:lnSpc>
            <a:spcBef>
              <a:spcPct val="0"/>
            </a:spcBef>
            <a:spcAft>
              <a:spcPct val="35000"/>
            </a:spcAft>
            <a:buNone/>
          </a:pPr>
          <a:r>
            <a:rPr lang="en-AU" sz="1100" kern="1200" dirty="0"/>
            <a:t>Departure Date</a:t>
          </a:r>
        </a:p>
      </dsp:txBody>
      <dsp:txXfrm>
        <a:off x="4506246" y="0"/>
        <a:ext cx="964712" cy="612520"/>
      </dsp:txXfrm>
    </dsp:sp>
    <dsp:sp modelId="{954EAA20-DD89-42F1-B8E5-B97F44EC3E01}">
      <dsp:nvSpPr>
        <dsp:cNvPr id="0" name=""/>
        <dsp:cNvSpPr/>
      </dsp:nvSpPr>
      <dsp:spPr>
        <a:xfrm>
          <a:off x="3543944" y="612520"/>
          <a:ext cx="964712" cy="2296953"/>
        </a:xfrm>
        <a:prstGeom prst="wedgeRectCallout">
          <a:avLst>
            <a:gd name="adj1" fmla="val 62500"/>
            <a:gd name="adj2" fmla="val 20830"/>
          </a:avLst>
        </a:prstGeom>
        <a:solidFill>
          <a:schemeClr val="accent1">
            <a:tint val="50000"/>
            <a:hueOff val="0"/>
            <a:satOff val="0"/>
            <a:lumOff val="0"/>
            <a:alpha val="7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1750" tIns="31750" rIns="31750" bIns="31750" numCol="1" spcCol="1270" anchor="t" anchorCtr="0">
          <a:noAutofit/>
        </a:bodyPr>
        <a:lstStyle/>
        <a:p>
          <a:pPr marL="0" lvl="0" indent="0" algn="r" defTabSz="444500">
            <a:lnSpc>
              <a:spcPct val="90000"/>
            </a:lnSpc>
            <a:spcBef>
              <a:spcPct val="0"/>
            </a:spcBef>
            <a:spcAft>
              <a:spcPct val="35000"/>
            </a:spcAft>
            <a:buNone/>
          </a:pPr>
          <a:r>
            <a:rPr lang="en-AU" sz="1000" b="1" kern="1200" dirty="0"/>
            <a:t>Team Morning Debrief</a:t>
          </a:r>
          <a:endParaRPr lang="en-AU" sz="1000" kern="1200" dirty="0"/>
        </a:p>
        <a:p>
          <a:pPr marL="0" lvl="0" indent="0" algn="r" defTabSz="444500">
            <a:lnSpc>
              <a:spcPct val="90000"/>
            </a:lnSpc>
            <a:spcBef>
              <a:spcPct val="0"/>
            </a:spcBef>
            <a:spcAft>
              <a:spcPct val="35000"/>
            </a:spcAft>
            <a:buNone/>
          </a:pPr>
          <a:endParaRPr lang="en-AU" sz="1000" kern="1200"/>
        </a:p>
        <a:p>
          <a:pPr marL="0" lvl="0" indent="0" algn="r" defTabSz="444500">
            <a:lnSpc>
              <a:spcPct val="90000"/>
            </a:lnSpc>
            <a:spcBef>
              <a:spcPct val="0"/>
            </a:spcBef>
            <a:spcAft>
              <a:spcPct val="35000"/>
            </a:spcAft>
            <a:buNone/>
          </a:pPr>
          <a:r>
            <a:rPr lang="en-AU" sz="1000" kern="1200"/>
            <a:t>Continue meetings with Stakeholders</a:t>
          </a:r>
          <a:endParaRPr lang="en-AU" sz="1000" kern="1200" dirty="0"/>
        </a:p>
        <a:p>
          <a:pPr marL="0" lvl="0" indent="0" algn="r" defTabSz="444500">
            <a:lnSpc>
              <a:spcPct val="90000"/>
            </a:lnSpc>
            <a:spcBef>
              <a:spcPct val="0"/>
            </a:spcBef>
            <a:spcAft>
              <a:spcPct val="35000"/>
            </a:spcAft>
            <a:buNone/>
          </a:pPr>
          <a:endParaRPr lang="en-AU" sz="1000" b="1" kern="1200" dirty="0"/>
        </a:p>
        <a:p>
          <a:pPr marL="0" lvl="0" indent="0" algn="r" defTabSz="444500">
            <a:lnSpc>
              <a:spcPct val="90000"/>
            </a:lnSpc>
            <a:spcBef>
              <a:spcPct val="0"/>
            </a:spcBef>
            <a:spcAft>
              <a:spcPct val="35000"/>
            </a:spcAft>
            <a:buNone/>
          </a:pPr>
          <a:r>
            <a:rPr lang="en-AU" sz="1000" b="1" kern="1200" dirty="0"/>
            <a:t>End of Mission Debriefing with Focal Point</a:t>
          </a:r>
        </a:p>
      </dsp:txBody>
      <dsp:txXfrm>
        <a:off x="3666401" y="612520"/>
        <a:ext cx="842255" cy="2296953"/>
      </dsp:txXfrm>
    </dsp:sp>
    <dsp:sp modelId="{86820750-3996-4747-9CE2-B7319C52DB85}">
      <dsp:nvSpPr>
        <dsp:cNvPr id="0" name=""/>
        <dsp:cNvSpPr/>
      </dsp:nvSpPr>
      <dsp:spPr>
        <a:xfrm>
          <a:off x="3543944" y="76565"/>
          <a:ext cx="964712" cy="5359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925" tIns="34925" rIns="34925" bIns="34925" numCol="1" spcCol="1270" anchor="ctr" anchorCtr="0">
          <a:noAutofit/>
        </a:bodyPr>
        <a:lstStyle/>
        <a:p>
          <a:pPr marL="0" lvl="0" indent="0" algn="ctr" defTabSz="488950">
            <a:lnSpc>
              <a:spcPct val="90000"/>
            </a:lnSpc>
            <a:spcBef>
              <a:spcPct val="0"/>
            </a:spcBef>
            <a:spcAft>
              <a:spcPct val="35000"/>
            </a:spcAft>
            <a:buNone/>
          </a:pPr>
          <a:r>
            <a:rPr lang="en-AU" sz="1100" kern="1200" dirty="0"/>
            <a:t>Day 3</a:t>
          </a:r>
        </a:p>
      </dsp:txBody>
      <dsp:txXfrm>
        <a:off x="3543944" y="76565"/>
        <a:ext cx="964712" cy="535955"/>
      </dsp:txXfrm>
    </dsp:sp>
    <dsp:sp modelId="{FB64770E-990F-4C17-BCB5-4FE016810741}">
      <dsp:nvSpPr>
        <dsp:cNvPr id="0" name=""/>
        <dsp:cNvSpPr/>
      </dsp:nvSpPr>
      <dsp:spPr>
        <a:xfrm>
          <a:off x="2579231" y="612520"/>
          <a:ext cx="964712" cy="2143823"/>
        </a:xfrm>
        <a:prstGeom prst="wedgeRectCallout">
          <a:avLst>
            <a:gd name="adj1" fmla="val 62500"/>
            <a:gd name="adj2" fmla="val 20830"/>
          </a:avLst>
        </a:prstGeom>
        <a:solidFill>
          <a:schemeClr val="accent5">
            <a:lumMod val="20000"/>
            <a:lumOff val="80000"/>
            <a:alpha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1750" tIns="31750" rIns="31750" bIns="31750" numCol="1" spcCol="1270" anchor="t" anchorCtr="0">
          <a:noAutofit/>
        </a:bodyPr>
        <a:lstStyle/>
        <a:p>
          <a:pPr marL="0" lvl="0" indent="0" algn="r" defTabSz="444500">
            <a:lnSpc>
              <a:spcPct val="90000"/>
            </a:lnSpc>
            <a:spcBef>
              <a:spcPct val="0"/>
            </a:spcBef>
            <a:spcAft>
              <a:spcPct val="35000"/>
            </a:spcAft>
            <a:buNone/>
          </a:pPr>
          <a:r>
            <a:rPr lang="en-AU" sz="1000" b="1" kern="1200" dirty="0"/>
            <a:t>Team Morning Debrief</a:t>
          </a:r>
        </a:p>
        <a:p>
          <a:pPr marL="0" lvl="0" indent="0" algn="r" defTabSz="444500">
            <a:lnSpc>
              <a:spcPct val="90000"/>
            </a:lnSpc>
            <a:spcBef>
              <a:spcPct val="0"/>
            </a:spcBef>
            <a:spcAft>
              <a:spcPct val="35000"/>
            </a:spcAft>
            <a:buNone/>
          </a:pPr>
          <a:endParaRPr lang="en-AU" sz="1000" kern="1200" dirty="0"/>
        </a:p>
        <a:p>
          <a:pPr marL="0" lvl="0" indent="0" algn="r" defTabSz="444500">
            <a:lnSpc>
              <a:spcPct val="90000"/>
            </a:lnSpc>
            <a:spcBef>
              <a:spcPct val="0"/>
            </a:spcBef>
            <a:spcAft>
              <a:spcPct val="35000"/>
            </a:spcAft>
            <a:buNone/>
          </a:pPr>
          <a:r>
            <a:rPr lang="en-AU" sz="1000" kern="1200" dirty="0"/>
            <a:t>Continue meetings with Stakeholders</a:t>
          </a:r>
        </a:p>
        <a:p>
          <a:pPr marL="0" lvl="0" indent="0" algn="r" defTabSz="444500">
            <a:lnSpc>
              <a:spcPct val="90000"/>
            </a:lnSpc>
            <a:spcBef>
              <a:spcPct val="0"/>
            </a:spcBef>
            <a:spcAft>
              <a:spcPct val="35000"/>
            </a:spcAft>
            <a:buNone/>
          </a:pPr>
          <a:endParaRPr lang="en-AU" sz="1000" b="1" kern="1200" dirty="0"/>
        </a:p>
        <a:p>
          <a:pPr marL="0" lvl="0" indent="0" algn="r" defTabSz="444500">
            <a:lnSpc>
              <a:spcPct val="90000"/>
            </a:lnSpc>
            <a:spcBef>
              <a:spcPct val="0"/>
            </a:spcBef>
            <a:spcAft>
              <a:spcPct val="35000"/>
            </a:spcAft>
            <a:buNone/>
          </a:pPr>
          <a:r>
            <a:rPr lang="en-AU" sz="1000" b="1" kern="1200" dirty="0"/>
            <a:t>Team End of day Debriefing</a:t>
          </a:r>
        </a:p>
      </dsp:txBody>
      <dsp:txXfrm>
        <a:off x="2701688" y="612520"/>
        <a:ext cx="842255" cy="2143823"/>
      </dsp:txXfrm>
    </dsp:sp>
    <dsp:sp modelId="{00F19F1E-24E4-4162-878B-4F4F7DD6A8B9}">
      <dsp:nvSpPr>
        <dsp:cNvPr id="0" name=""/>
        <dsp:cNvSpPr/>
      </dsp:nvSpPr>
      <dsp:spPr>
        <a:xfrm>
          <a:off x="2579231" y="155580"/>
          <a:ext cx="964712" cy="459390"/>
        </a:xfrm>
        <a:prstGeom prst="rect">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925" tIns="34925" rIns="34925" bIns="34925" numCol="1" spcCol="1270" anchor="ctr" anchorCtr="0">
          <a:noAutofit/>
        </a:bodyPr>
        <a:lstStyle/>
        <a:p>
          <a:pPr marL="0" lvl="0" indent="0" algn="ctr" defTabSz="488950">
            <a:lnSpc>
              <a:spcPct val="90000"/>
            </a:lnSpc>
            <a:spcBef>
              <a:spcPct val="0"/>
            </a:spcBef>
            <a:spcAft>
              <a:spcPct val="35000"/>
            </a:spcAft>
            <a:buNone/>
          </a:pPr>
          <a:r>
            <a:rPr lang="en-AU" sz="1100" kern="1200" dirty="0"/>
            <a:t>Day 2</a:t>
          </a:r>
        </a:p>
      </dsp:txBody>
      <dsp:txXfrm>
        <a:off x="2579231" y="155580"/>
        <a:ext cx="964712" cy="459390"/>
      </dsp:txXfrm>
    </dsp:sp>
    <dsp:sp modelId="{BA4190DF-75A9-4689-9066-A60396441C46}">
      <dsp:nvSpPr>
        <dsp:cNvPr id="0" name=""/>
        <dsp:cNvSpPr/>
      </dsp:nvSpPr>
      <dsp:spPr>
        <a:xfrm>
          <a:off x="1614518" y="612520"/>
          <a:ext cx="964712" cy="1990693"/>
        </a:xfrm>
        <a:prstGeom prst="wedgeRectCallout">
          <a:avLst>
            <a:gd name="adj1" fmla="val 62500"/>
            <a:gd name="adj2" fmla="val 20830"/>
          </a:avLst>
        </a:prstGeom>
        <a:solidFill>
          <a:schemeClr val="tx2">
            <a:lumMod val="10000"/>
            <a:lumOff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1750" tIns="31750" rIns="31750" bIns="31750" numCol="1" spcCol="1270" anchor="t" anchorCtr="0">
          <a:noAutofit/>
        </a:bodyPr>
        <a:lstStyle/>
        <a:p>
          <a:pPr marL="0" lvl="0" indent="0" algn="r" defTabSz="444500">
            <a:lnSpc>
              <a:spcPct val="90000"/>
            </a:lnSpc>
            <a:spcBef>
              <a:spcPct val="0"/>
            </a:spcBef>
            <a:spcAft>
              <a:spcPct val="35000"/>
            </a:spcAft>
            <a:buNone/>
          </a:pPr>
          <a:r>
            <a:rPr lang="en-AU" sz="1000" b="1" kern="1200" dirty="0"/>
            <a:t>Meeting with Focal Point </a:t>
          </a:r>
          <a:r>
            <a:rPr lang="en-AU" sz="1000" kern="1200" dirty="0"/>
            <a:t>and meeting with Stakeholders as per schedules proposed</a:t>
          </a:r>
        </a:p>
        <a:p>
          <a:pPr marL="0" lvl="0" indent="0" algn="r" defTabSz="444500">
            <a:lnSpc>
              <a:spcPct val="90000"/>
            </a:lnSpc>
            <a:spcBef>
              <a:spcPct val="0"/>
            </a:spcBef>
            <a:spcAft>
              <a:spcPct val="35000"/>
            </a:spcAft>
            <a:buNone/>
          </a:pPr>
          <a:endParaRPr lang="en-AU" sz="1000" b="1" kern="1200" dirty="0"/>
        </a:p>
        <a:p>
          <a:pPr marL="0" lvl="0" indent="0" algn="r" defTabSz="444500">
            <a:lnSpc>
              <a:spcPct val="90000"/>
            </a:lnSpc>
            <a:spcBef>
              <a:spcPct val="0"/>
            </a:spcBef>
            <a:spcAft>
              <a:spcPct val="35000"/>
            </a:spcAft>
            <a:buNone/>
          </a:pPr>
          <a:r>
            <a:rPr lang="en-AU" sz="1000" b="1" kern="1200" dirty="0"/>
            <a:t>Team End of day Debriefing</a:t>
          </a:r>
          <a:endParaRPr lang="en-AU" sz="1000" kern="1200" dirty="0"/>
        </a:p>
      </dsp:txBody>
      <dsp:txXfrm>
        <a:off x="1736976" y="612520"/>
        <a:ext cx="842255" cy="1990693"/>
      </dsp:txXfrm>
    </dsp:sp>
    <dsp:sp modelId="{507A7E55-3713-44FA-B8BB-7B0D415B4BA9}">
      <dsp:nvSpPr>
        <dsp:cNvPr id="0" name=""/>
        <dsp:cNvSpPr/>
      </dsp:nvSpPr>
      <dsp:spPr>
        <a:xfrm>
          <a:off x="1614518" y="229695"/>
          <a:ext cx="964712" cy="382825"/>
        </a:xfrm>
        <a:prstGeom prst="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925" tIns="34925" rIns="34925" bIns="34925" numCol="1" spcCol="1270" anchor="ctr" anchorCtr="0">
          <a:noAutofit/>
        </a:bodyPr>
        <a:lstStyle/>
        <a:p>
          <a:pPr marL="0" lvl="0" indent="0" algn="ctr" defTabSz="488950">
            <a:lnSpc>
              <a:spcPct val="90000"/>
            </a:lnSpc>
            <a:spcBef>
              <a:spcPct val="0"/>
            </a:spcBef>
            <a:spcAft>
              <a:spcPct val="35000"/>
            </a:spcAft>
            <a:buNone/>
          </a:pPr>
          <a:r>
            <a:rPr lang="en-AU" sz="1100" kern="1200" dirty="0"/>
            <a:t>Day 1</a:t>
          </a:r>
          <a:br>
            <a:rPr lang="en-AU" sz="1100" kern="1200" dirty="0"/>
          </a:br>
          <a:endParaRPr lang="en-AU" sz="1100" kern="1200" dirty="0"/>
        </a:p>
      </dsp:txBody>
      <dsp:txXfrm>
        <a:off x="1614518" y="229695"/>
        <a:ext cx="964712" cy="382825"/>
      </dsp:txXfrm>
    </dsp:sp>
    <dsp:sp modelId="{2445FD9F-AD67-4DFE-8A2B-A4C4A05D4A81}">
      <dsp:nvSpPr>
        <dsp:cNvPr id="0" name=""/>
        <dsp:cNvSpPr/>
      </dsp:nvSpPr>
      <dsp:spPr>
        <a:xfrm>
          <a:off x="649806" y="612520"/>
          <a:ext cx="964712" cy="1837563"/>
        </a:xfrm>
        <a:prstGeom prst="wedgeRectCallout">
          <a:avLst>
            <a:gd name="adj1" fmla="val 62500"/>
            <a:gd name="adj2" fmla="val 20830"/>
          </a:avLst>
        </a:prstGeom>
        <a:solidFill>
          <a:schemeClr val="accent3">
            <a:lumMod val="20000"/>
            <a:lumOff val="80000"/>
            <a:alpha val="37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1750" tIns="31750" rIns="31750" bIns="31750" numCol="1" spcCol="1270" anchor="t" anchorCtr="0">
          <a:noAutofit/>
        </a:bodyPr>
        <a:lstStyle/>
        <a:p>
          <a:pPr marL="0" lvl="0" indent="0" algn="r" defTabSz="444500">
            <a:lnSpc>
              <a:spcPct val="90000"/>
            </a:lnSpc>
            <a:spcBef>
              <a:spcPct val="0"/>
            </a:spcBef>
            <a:spcAft>
              <a:spcPct val="35000"/>
            </a:spcAft>
            <a:buNone/>
          </a:pPr>
          <a:r>
            <a:rPr lang="en-AU" sz="1000" kern="1200" dirty="0"/>
            <a:t>Team settles in the country and prepares for the week</a:t>
          </a:r>
        </a:p>
        <a:p>
          <a:pPr marL="0" lvl="0" indent="0" algn="r" defTabSz="444500">
            <a:lnSpc>
              <a:spcPct val="90000"/>
            </a:lnSpc>
            <a:spcBef>
              <a:spcPct val="0"/>
            </a:spcBef>
            <a:spcAft>
              <a:spcPct val="35000"/>
            </a:spcAft>
            <a:buNone/>
          </a:pPr>
          <a:endParaRPr lang="en-AU" sz="1000" kern="1200" dirty="0"/>
        </a:p>
        <a:p>
          <a:pPr marL="0" lvl="0" indent="0" algn="r" defTabSz="444500">
            <a:lnSpc>
              <a:spcPct val="90000"/>
            </a:lnSpc>
            <a:spcBef>
              <a:spcPct val="0"/>
            </a:spcBef>
            <a:spcAft>
              <a:spcPct val="35000"/>
            </a:spcAft>
            <a:buNone/>
          </a:pPr>
          <a:r>
            <a:rPr lang="en-AU" sz="1000" b="1" kern="1200" dirty="0"/>
            <a:t>Team Briefing</a:t>
          </a:r>
        </a:p>
      </dsp:txBody>
      <dsp:txXfrm>
        <a:off x="772263" y="612520"/>
        <a:ext cx="842255" cy="1837563"/>
      </dsp:txXfrm>
    </dsp:sp>
    <dsp:sp modelId="{AE205EA5-20A0-45A0-B050-439E299202CC}">
      <dsp:nvSpPr>
        <dsp:cNvPr id="0" name=""/>
        <dsp:cNvSpPr/>
      </dsp:nvSpPr>
      <dsp:spPr>
        <a:xfrm>
          <a:off x="649806" y="306260"/>
          <a:ext cx="964712" cy="306260"/>
        </a:xfrm>
        <a:prstGeom prst="rect">
          <a:avLst/>
        </a:prstGeom>
        <a:solidFill>
          <a:schemeClr val="accent3">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925" tIns="34925" rIns="34925" bIns="34925" numCol="1" spcCol="1270" anchor="ctr" anchorCtr="0">
          <a:noAutofit/>
        </a:bodyPr>
        <a:lstStyle/>
        <a:p>
          <a:pPr marL="0" lvl="0" indent="0" algn="ctr" defTabSz="488950">
            <a:lnSpc>
              <a:spcPct val="90000"/>
            </a:lnSpc>
            <a:spcBef>
              <a:spcPct val="0"/>
            </a:spcBef>
            <a:spcAft>
              <a:spcPct val="35000"/>
            </a:spcAft>
            <a:buNone/>
          </a:pPr>
          <a:r>
            <a:rPr lang="en-AU" sz="1100" kern="1200" dirty="0"/>
            <a:t>Arrival Date</a:t>
          </a:r>
        </a:p>
      </dsp:txBody>
      <dsp:txXfrm>
        <a:off x="649806" y="306260"/>
        <a:ext cx="964712" cy="306260"/>
      </dsp:txXfrm>
    </dsp:sp>
  </dsp:spTree>
</dsp:drawing>
</file>

<file path=word/diagrams/layout1.xml><?xml version="1.0" encoding="utf-8"?>
<dgm:layoutDef xmlns:dgm="http://schemas.openxmlformats.org/drawingml/2006/diagram" xmlns:a="http://schemas.openxmlformats.org/drawingml/2006/main" uniqueId="urn:microsoft.com/office/officeart/2011/layout/InterconnectedBlockProcess">
  <dgm:title val="Interconnected Block Process"/>
  <dgm:desc val="Use to show sequential steps in a process. Works best with small amounts of Level 1 text and medium amounts of Level 2 text."/>
  <dgm:catLst>
    <dgm:cat type="process" pri="5500"/>
    <dgm:cat type="officeonline" pri="3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 modelId="70" srcId="0" destId="40" srcOrd="2" destOrd="0"/>
        <dgm:cxn modelId="42" srcId="40" destId="41" srcOrd="0" destOrd="0"/>
      </dgm:cxnLst>
      <dgm:bg/>
      <dgm:whole/>
    </dgm:dataModel>
  </dgm:clrData>
  <dgm:layoutNode name="Name0">
    <dgm:varLst>
      <dgm:chMax val="7"/>
      <dgm:chPref val="5"/>
      <dgm:dir/>
      <dgm:animOne val="branch"/>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127"/>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5"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Accent1" refType="w" fact="0"/>
              <dgm:constr type="t" for="ch" forName="ChildAccent1" refType="h" fact="0.1613"/>
              <dgm:constr type="w" for="ch" forName="ChildAccent1" refType="w" fact="0.5"/>
              <dgm:constr type="h" for="ch" forName="ChildAccent1" refType="h" fact="0.7742"/>
              <dgm:constr type="l" for="ch" forName="Child1" refType="w" fact="0.0635"/>
              <dgm:constr type="t" for="ch" forName="Child1" refType="h" fact="0.1613"/>
              <dgm:constr type="w" for="ch" forName="Child1" refType="w" fact="0.4365"/>
              <dgm:constr type="h" for="ch" forName="Child1" refType="h" fact="0.7742"/>
              <dgm:constr type="l" for="ch" forName="Parent1" refType="w" fact="0"/>
              <dgm:constr type="t" for="ch" forName="Parent1" refType="h" fact="0.0323"/>
              <dgm:constr type="w" for="ch" forName="Parent1" refType="w" fact="0.5"/>
              <dgm:constr type="h" for="ch" forName="Parent1" refType="h" fact="0.129"/>
              <dgm:constr type="l" for="ch" forName="ChildAccent2" refType="w" fact="0.5"/>
              <dgm:constr type="t" for="ch" forName="ChildAccent2" refType="h" fact="0.1613"/>
              <dgm:constr type="w" for="ch" forName="ChildAccent2" refType="w" fact="0.5"/>
              <dgm:constr type="h" for="ch" forName="ChildAccent2" refType="h" fact="0.8387"/>
              <dgm:constr type="l" for="ch" forName="Child2" refType="w" fact="0.5635"/>
              <dgm:constr type="t" for="ch" forName="Child2" refType="h" fact="0.1613"/>
              <dgm:constr type="w" for="ch" forName="Child2" refType="w" fact="0.4365"/>
              <dgm:constr type="h" for="ch" forName="Child2" refType="h" fact="0.8387"/>
              <dgm:constr type="l" for="ch" forName="Parent2" refType="w" fact="0.5"/>
              <dgm:constr type="t" for="ch" forName="Parent2" refType="h" fact="0"/>
              <dgm:constr type="w" for="ch" forName="Parent2" refType="w" fact="0.5"/>
              <dgm:constr type="h" for="ch" forName="Parent2" refType="h" fact="0.1613"/>
            </dgm:constrLst>
          </dgm:if>
          <dgm:if name="Name6"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Accent1" refType="w" fact="0"/>
              <dgm:constr type="t" for="ch" forName="ChildAccent1" refType="h" fact="0.1757"/>
              <dgm:constr type="w" for="ch" forName="ChildAccent1" refType="w" fact="0.3333"/>
              <dgm:constr type="h" for="ch" forName="ChildAccent1" refType="h" fact="0.7066"/>
              <dgm:constr type="l" for="ch" forName="Child1" refType="w" fact="0.0423"/>
              <dgm:constr type="t" for="ch" forName="Child1" refType="h" fact="0.1757"/>
              <dgm:constr type="w" for="ch" forName="Child1" refType="w" fact="0.291"/>
              <dgm:constr type="h" for="ch" forName="Child1" refType="h" fact="0.7066"/>
              <dgm:constr type="l" for="ch" forName="Parent1" refType="w" fact="0"/>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Child2" refType="w" fact="0.3756"/>
              <dgm:constr type="t" for="ch" forName="Child2" refType="h" fact="0.1757"/>
              <dgm:constr type="w" for="ch" forName="Child2" refType="w" fact="0.291"/>
              <dgm:constr type="h" for="ch" forName="Child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6667"/>
              <dgm:constr type="t" for="ch" forName="ChildAccent3" refType="h" fact="0.1757"/>
              <dgm:constr type="w" for="ch" forName="ChildAccent3" refType="w" fact="0.3333"/>
              <dgm:constr type="h" for="ch" forName="ChildAccent3" refType="h" fact="0.8243"/>
              <dgm:constr type="l" for="ch" forName="Child3" refType="w" fact="0.709"/>
              <dgm:constr type="t" for="ch" forName="Child3" refType="h" fact="0.1757"/>
              <dgm:constr type="w" for="ch" forName="Child3" refType="w" fact="0.291"/>
              <dgm:constr type="h" for="ch" forName="Child3" refType="h" fact="0.8243"/>
              <dgm:constr type="l" for="ch" forName="Parent3" refType="w" fact="0.6667"/>
              <dgm:constr type="t" for="ch" forName="Parent3" refType="h" fact="0"/>
              <dgm:constr type="w" for="ch" forName="Parent3" refType="w" fact="0.3333"/>
              <dgm:constr type="h" for="ch" forName="Parent3" refType="h" fact="0.176"/>
            </dgm:constrLst>
          </dgm:if>
          <dgm:if name="Name7"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Accent1" refType="w" fact="0"/>
              <dgm:constr type="t" for="ch" forName="ChildAccent1" refType="h" fact="0.1892"/>
              <dgm:constr type="w" for="ch" forName="ChildAccent1" refType="w" fact="0.25"/>
              <dgm:constr type="h" for="ch" forName="ChildAccent1" refType="h" fact="0.6486"/>
              <dgm:constr type="l" for="ch" forName="Child1" refType="w" fact="0.0317"/>
              <dgm:constr type="t" for="ch" forName="Child1" refType="h" fact="0.1892"/>
              <dgm:constr type="w" for="ch" forName="Child1" refType="w" fact="0.2183"/>
              <dgm:constr type="h" for="ch" forName="Child1" refType="h" fact="0.6486"/>
              <dgm:constr type="l" for="ch" forName="Parent1" refType="w" fact="0"/>
              <dgm:constr type="t" for="ch" forName="Parent1" refType="h" fact="0.0811"/>
              <dgm:constr type="w" for="ch" forName="Parent1" refType="w" fact="0.25"/>
              <dgm:constr type="h" for="ch" forName="Parent1" refType="h" fact="0.1081"/>
              <dgm:constr type="l" for="ch" forName="ChildAccent2" refType="w" fact="0.25"/>
              <dgm:constr type="t" for="ch" forName="ChildAccent2" refType="h" fact="0.1892"/>
              <dgm:constr type="w" for="ch" forName="ChildAccent2" refType="w" fact="0.25"/>
              <dgm:constr type="h" for="ch" forName="ChildAccent2" refType="h" fact="0.7027"/>
              <dgm:constr type="l" for="ch" forName="Child2" refType="w" fact="0.2817"/>
              <dgm:constr type="t" for="ch" forName="Child2" refType="h" fact="0.1892"/>
              <dgm:constr type="w" for="ch" forName="Child2" refType="w" fact="0.2183"/>
              <dgm:constr type="h" for="ch" forName="Child2" refType="h" fact="0.7027"/>
              <dgm:constr type="l" for="ch" forName="Parent2" refType="w" fact="0.25"/>
              <dgm:constr type="t" for="ch" forName="Parent2" refType="h" fact="0.0541"/>
              <dgm:constr type="w" for="ch" forName="Parent2" refType="w" fact="0.25"/>
              <dgm:constr type="h" for="ch" forName="Parent2" refType="h" fact="0.1351"/>
              <dgm:constr type="l" for="ch" forName="ChildAccent3" refType="w" fact="0.5"/>
              <dgm:constr type="t" for="ch" forName="ChildAccent3" refType="h" fact="0.1892"/>
              <dgm:constr type="w" for="ch" forName="ChildAccent3" refType="w" fact="0.25"/>
              <dgm:constr type="h" for="ch" forName="ChildAccent3" refType="h" fact="0.7568"/>
              <dgm:constr type="l" for="ch" forName="Child3" refType="w" fact="0.5317"/>
              <dgm:constr type="t" for="ch" forName="Child3" refType="h" fact="0.1892"/>
              <dgm:constr type="w" for="ch" forName="Child3" refType="w" fact="0.2183"/>
              <dgm:constr type="h" for="ch" forName="Child3" refType="h" fact="0.7568"/>
              <dgm:constr type="l" for="ch" forName="Parent3" refType="w" fact="0.5"/>
              <dgm:constr type="t" for="ch" forName="Parent3" refType="h" fact="0.0275"/>
              <dgm:constr type="w" for="ch" forName="Parent3" refType="w" fact="0.25"/>
              <dgm:constr type="h" for="ch" forName="Parent3" refType="h" fact="0.1622"/>
              <dgm:constr type="l" for="ch" forName="ChildAccent4" refType="w" fact="0.75"/>
              <dgm:constr type="t" for="ch" forName="ChildAccent4" refType="h" fact="0.1892"/>
              <dgm:constr type="w" for="ch" forName="ChildAccent4" refType="w" fact="0.25"/>
              <dgm:constr type="h" for="ch" forName="ChildAccent4" refType="h" fact="0.8108"/>
              <dgm:constr type="l" for="ch" forName="Child4" refType="w" fact="0.7817"/>
              <dgm:constr type="t" for="ch" forName="Child4" refType="h" fact="0.1892"/>
              <dgm:constr type="w" for="ch" forName="Child4" refType="w" fact="0.2183"/>
              <dgm:constr type="h" for="ch" forName="Child4" refType="h" fact="0.8108"/>
              <dgm:constr type="l" for="ch" forName="Parent4" refType="w" fact="0.75"/>
              <dgm:constr type="t" for="ch" forName="Parent4" refType="h" fact="0"/>
              <dgm:constr type="w" for="ch" forName="Parent4" refType="w" fact="0.25"/>
              <dgm:constr type="h" for="ch" forName="Parent4" refType="h" fact="0.1892"/>
            </dgm:constrLst>
          </dgm:if>
          <dgm:if name="Name8"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Accent1" refType="w" fact="0"/>
              <dgm:constr type="t" for="ch" forName="ChildAccent1" refType="h" fact="0.2"/>
              <dgm:constr type="w" for="ch" forName="ChildAccent1" refType="w" fact="0.2001"/>
              <dgm:constr type="h" for="ch" forName="ChildAccent1" refType="h" fact="0.6"/>
              <dgm:constr type="l" for="ch" forName="Child1" refType="w" fact="0.0254"/>
              <dgm:constr type="t" for="ch" forName="Child1" refType="h" fact="0.2"/>
              <dgm:constr type="w" for="ch" forName="Child1" refType="w" fact="0.1747"/>
              <dgm:constr type="h" for="ch" forName="Child1" refType="h" fact="0.6"/>
              <dgm:constr type="l" for="ch" forName="Parent1" refType="w" fact="0"/>
              <dgm:constr type="t" for="ch" forName="Parent1" refType="h" fact="0.1"/>
              <dgm:constr type="w" for="ch" forName="Parent1" refType="w" fact="0.2001"/>
              <dgm:constr type="h" for="ch" forName="Parent1" refType="h" fact="0.1"/>
              <dgm:constr type="l" for="ch" forName="ChildAccent2" refType="w" fact="0.2001"/>
              <dgm:constr type="t" for="ch" forName="ChildAccent2" refType="h" fact="0.2"/>
              <dgm:constr type="w" for="ch" forName="ChildAccent2" refType="w" fact="0.2001"/>
              <dgm:constr type="h" for="ch" forName="ChildAccent2" refType="h" fact="0.65"/>
              <dgm:constr type="l" for="ch" forName="Child2" refType="w" fact="0.2255"/>
              <dgm:constr type="t" for="ch" forName="Child2" refType="h" fact="0.2"/>
              <dgm:constr type="w" for="ch" forName="Child2" refType="w" fact="0.1747"/>
              <dgm:constr type="h" for="ch" forName="Child2" refType="h" fact="0.65"/>
              <dgm:constr type="l" for="ch" forName="Parent2" refType="w" fact="0.2001"/>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Child3" refType="w" fact="0.4256"/>
              <dgm:constr type="t" for="ch" forName="Child3" refType="h" fact="0.2"/>
              <dgm:constr type="w" for="ch" forName="Child3" refType="w" fact="0.1747"/>
              <dgm:constr type="h" for="ch" forName="Child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6003"/>
              <dgm:constr type="t" for="ch" forName="ChildAccent4" refType="h" fact="0.2"/>
              <dgm:constr type="w" for="ch" forName="ChildAccent4" refType="w" fact="0.2001"/>
              <dgm:constr type="h" for="ch" forName="ChildAccent4" refType="h" fact="0.75"/>
              <dgm:constr type="l" for="ch" forName="Child4" refType="w" fact="0.6257"/>
              <dgm:constr type="t" for="ch" forName="Child4" refType="h" fact="0.2"/>
              <dgm:constr type="w" for="ch" forName="Child4" refType="w" fact="0.1747"/>
              <dgm:constr type="h" for="ch" forName="Child4" refType="h" fact="0.75"/>
              <dgm:constr type="l" for="ch" forName="Parent4" refType="w" fact="0.6003"/>
              <dgm:constr type="t" for="ch" forName="Parent4" refType="h" fact="0.025"/>
              <dgm:constr type="w" for="ch" forName="Parent4" refType="w" fact="0.2001"/>
              <dgm:constr type="h" for="ch" forName="Parent4" refType="h" fact="0.175"/>
              <dgm:constr type="l" for="ch" forName="ChildAccent5" refType="w" fact="0.7999"/>
              <dgm:constr type="t" for="ch" forName="ChildAccent5" refType="h" fact="0.2"/>
              <dgm:constr type="w" for="ch" forName="ChildAccent5" refType="w" fact="0.2001"/>
              <dgm:constr type="h" for="ch" forName="ChildAccent5" refType="h" fact="0.8"/>
              <dgm:constr type="l" for="ch" forName="Child5" refType="w" fact="0.8253"/>
              <dgm:constr type="t" for="ch" forName="Child5" refType="h" fact="0.2"/>
              <dgm:constr type="w" for="ch" forName="Child5" refType="w" fact="0.1747"/>
              <dgm:constr type="h" for="ch" forName="Child5" refType="h" fact="0.8"/>
              <dgm:constr type="l" for="ch" forName="Parent5" refType="w" fact="0.7999"/>
              <dgm:constr type="t" for="ch" forName="Parent5" refType="h" fact="0"/>
              <dgm:constr type="w" for="ch" forName="Parent5" refType="w" fact="0.2001"/>
              <dgm:constr type="h" for="ch" forName="Parent5" refType="h" fact="0.2"/>
            </dgm:constrLst>
          </dgm:if>
          <dgm:if name="Name9"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Accent1" refType="w" fact="0"/>
              <dgm:constr type="t" for="ch" forName="ChildAccent1" refType="h" fact="0.2087"/>
              <dgm:constr type="w" for="ch" forName="ChildAccent1" refType="w" fact="0.167"/>
              <dgm:constr type="h" for="ch" forName="ChildAccent1" refType="h" fact="0.5586"/>
              <dgm:constr type="l" for="ch" forName="Child1" refType="w" fact="0.0212"/>
              <dgm:constr type="t" for="ch" forName="Child1" refType="h" fact="0.2087"/>
              <dgm:constr type="w" for="ch" forName="Child1" refType="w" fact="0.1458"/>
              <dgm:constr type="h" for="ch" forName="Child1" refType="h" fact="0.5586"/>
              <dgm:constr type="l" for="ch" forName="Parent1" refType="w" fact="0"/>
              <dgm:constr type="t" for="ch" forName="Parent1" refType="h" fact="0.1156"/>
              <dgm:constr type="w" for="ch" forName="Parent1" refType="w" fact="0.167"/>
              <dgm:constr type="h" for="ch" forName="Parent1" refType="h" fact="0.0931"/>
              <dgm:constr type="l" for="ch" forName="ChildAccent2" refType="w" fact="0.167"/>
              <dgm:constr type="t" for="ch" forName="ChildAccent2" refType="h" fact="0.2087"/>
              <dgm:constr type="w" for="ch" forName="ChildAccent2" refType="w" fact="0.167"/>
              <dgm:constr type="h" for="ch" forName="ChildAccent2" refType="h" fact="0.6051"/>
              <dgm:constr type="l" for="ch" forName="Child2" refType="w" fact="0.1888"/>
              <dgm:constr type="t" for="ch" forName="Child2" refType="h" fact="0.2087"/>
              <dgm:constr type="w" for="ch" forName="Child2" refType="w" fact="0.1458"/>
              <dgm:constr type="h" for="ch" forName="Child2" refType="h" fact="0.6051"/>
              <dgm:constr type="l" for="ch" forName="Parent2" refType="w" fact="0.167"/>
              <dgm:constr type="t" for="ch" forName="Parent2" refType="h" fact="0.0923"/>
              <dgm:constr type="w" for="ch" forName="Parent2" refType="w" fact="0.167"/>
              <dgm:constr type="h" for="ch" forName="Parent2" refType="h" fact="0.1164"/>
              <dgm:constr type="l" for="ch" forName="ChildAccent3" refType="w" fact="0.3339"/>
              <dgm:constr type="t" for="ch" forName="ChildAccent3" refType="h" fact="0.2087"/>
              <dgm:constr type="w" for="ch" forName="ChildAccent3" refType="w" fact="0.167"/>
              <dgm:constr type="h" for="ch" forName="ChildAccent3" refType="h" fact="0.6517"/>
              <dgm:constr type="l" for="ch" forName="Child3" refType="w" fact="0.3551"/>
              <dgm:constr type="t" for="ch" forName="Child3" refType="h" fact="0.2087"/>
              <dgm:constr type="w" for="ch" forName="Child3" refType="w" fact="0.1458"/>
              <dgm:constr type="h" for="ch" forName="Child3" refType="h" fact="0.6517"/>
              <dgm:constr type="l" for="ch" forName="Parent3" refType="w" fact="0.3339"/>
              <dgm:constr type="t" for="ch" forName="Parent3" refType="h" fact="0.0698"/>
              <dgm:constr type="w" for="ch" forName="Parent3" refType="w" fact="0.167"/>
              <dgm:constr type="h" for="ch" forName="Parent3" refType="h" fact="0.1396"/>
              <dgm:constr type="l" for="ch" forName="ChildAccent4" refType="w" fact="0.5009"/>
              <dgm:constr type="t" for="ch" forName="ChildAccent4" refType="h" fact="0.2087"/>
              <dgm:constr type="w" for="ch" forName="ChildAccent4" refType="w" fact="0.167"/>
              <dgm:constr type="h" for="ch" forName="ChildAccent4" refType="h" fact="0.6982"/>
              <dgm:constr type="l" for="ch" forName="Child4" refType="w" fact="0.5221"/>
              <dgm:constr type="t" for="ch" forName="Child4" refType="h" fact="0.2087"/>
              <dgm:constr type="w" for="ch" forName="Child4" refType="w" fact="0.1458"/>
              <dgm:constr type="h" for="ch" forName="Child4" refType="h" fact="0.6982"/>
              <dgm:constr type="l" for="ch" forName="Parent4" refType="w" fact="0.501"/>
              <dgm:constr type="t" for="ch" forName="Parent4" refType="h" fact="0.0458"/>
              <dgm:constr type="w" for="ch" forName="Parent4" refType="w" fact="0.167"/>
              <dgm:constr type="h" for="ch" forName="Parent4" refType="h" fact="0.1629"/>
              <dgm:constr type="l" for="ch" forName="ChildAccent5" refType="w" fact="0.6674"/>
              <dgm:constr type="t" for="ch" forName="ChildAccent5" refType="h" fact="0.2087"/>
              <dgm:constr type="w" for="ch" forName="ChildAccent5" refType="w" fact="0.167"/>
              <dgm:constr type="h" for="ch" forName="ChildAccent5" refType="h" fact="0.7448"/>
              <dgm:constr type="l" for="ch" forName="Child5" refType="w" fact="0.6886"/>
              <dgm:constr type="t" for="ch" forName="Child5" refType="h" fact="0.2087"/>
              <dgm:constr type="w" for="ch" forName="Child5" refType="w" fact="0.1458"/>
              <dgm:constr type="h" for="ch" forName="Child5" refType="h" fact="0.7448"/>
              <dgm:constr type="l" for="ch" forName="Parent5" refType="w" fact="0.668"/>
              <dgm:constr type="t" for="ch" forName="Parent5" refType="h" fact="0.0225"/>
              <dgm:constr type="w" for="ch" forName="Parent5" refType="w" fact="0.167"/>
              <dgm:constr type="h" for="ch" forName="Parent5" refType="h" fact="0.1862"/>
              <dgm:constr type="l" for="ch" forName="ChildAccent6" refType="w" fact="0.833"/>
              <dgm:constr type="t" for="ch" forName="ChildAccent6" refType="h" fact="0.2087"/>
              <dgm:constr type="w" for="ch" forName="ChildAccent6" refType="w" fact="0.167"/>
              <dgm:constr type="h" for="ch" forName="ChildAccent6" refType="h" fact="0.7913"/>
              <dgm:constr type="l" for="ch" forName="Child6" refType="w" fact="0.8542"/>
              <dgm:constr type="t" for="ch" forName="Child6" refType="h" fact="0.2087"/>
              <dgm:constr type="w" for="ch" forName="Child6" refType="w" fact="0.1458"/>
              <dgm:constr type="h" for="ch" forName="Child6" refType="h" fact="0.7913"/>
              <dgm:constr type="l" for="ch" forName="Parent6" refType="w" fact="0.835"/>
              <dgm:constr type="t" for="ch" forName="Parent6" refType="h" fact="0"/>
              <dgm:constr type="w" for="ch" forName="Parent6" refType="w" fact="0.165"/>
              <dgm:constr type="h" for="ch" forName="Parent6" refType="h" fact="0.2095"/>
            </dgm:constrLst>
          </dgm:if>
          <dgm:else name="Name10">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Accent1" refType="w" fact="0"/>
              <dgm:constr type="t" for="ch" forName="ChildAccent1" refType="h" fact="0.2168"/>
              <dgm:constr type="w" for="ch" forName="ChildAccent1" refType="w" fact="0.1432"/>
              <dgm:constr type="h" for="ch" forName="ChildAccent1" refType="h" fact="0.5221"/>
              <dgm:constr type="l" for="ch" forName="Child1" refType="w" fact="0.0182"/>
              <dgm:constr type="t" for="ch" forName="Child1" refType="h" fact="0.2168"/>
              <dgm:constr type="w" for="ch" forName="Child1" refType="w" fact="0.125"/>
              <dgm:constr type="h" for="ch" forName="Child1" refType="h" fact="0.5221"/>
              <dgm:constr type="l" for="ch" forName="Parent1" refType="w" fact="0"/>
              <dgm:constr type="t" for="ch" forName="Parent1" refType="h" fact="0.1298"/>
              <dgm:constr type="w" for="ch" forName="Parent1" refType="w" fact="0.1432"/>
              <dgm:constr type="h" for="ch" forName="Parent1" refType="h" fact="0.087"/>
              <dgm:constr type="l" for="ch" forName="ChildAccent2" refType="w" fact="0.1432"/>
              <dgm:constr type="t" for="ch" forName="ChildAccent2" refType="h" fact="0.2168"/>
              <dgm:constr type="w" for="ch" forName="ChildAccent2" refType="w" fact="0.1432"/>
              <dgm:constr type="h" for="ch" forName="ChildAccent2" refType="h" fact="0.5656"/>
              <dgm:constr type="l" for="ch" forName="Child2" refType="w" fact="0.1614"/>
              <dgm:constr type="t" for="ch" forName="Child2" refType="h" fact="0.2168"/>
              <dgm:constr type="w" for="ch" forName="Child2" refType="w" fact="0.125"/>
              <dgm:constr type="h" for="ch" forName="Child2" refType="h" fact="0.5656"/>
              <dgm:constr type="l" for="ch" forName="Parent2" refType="w" fact="0.1432"/>
              <dgm:constr type="t" for="ch" forName="Parent2" refType="h" fact="0.108"/>
              <dgm:constr type="w" for="ch" forName="Parent2" refType="w" fact="0.1432"/>
              <dgm:constr type="h" for="ch" forName="Parent2" refType="h" fact="0.1088"/>
              <dgm:constr type="l" for="ch" forName="ChildAccent3" refType="w" fact="0.2865"/>
              <dgm:constr type="t" for="ch" forName="ChildAccent3" refType="h" fact="0.2168"/>
              <dgm:constr type="w" for="ch" forName="ChildAccent3" refType="w" fact="0.1432"/>
              <dgm:constr type="h" for="ch" forName="ChildAccent3" refType="h" fact="0.6091"/>
              <dgm:constr type="l" for="ch" forName="Child3" refType="w" fact="0.3047"/>
              <dgm:constr type="t" for="ch" forName="Child3" refType="h" fact="0.2168"/>
              <dgm:constr type="w" for="ch" forName="Child3" refType="w" fact="0.125"/>
              <dgm:constr type="h" for="ch" forName="Child3" refType="h" fact="0.6091"/>
              <dgm:constr type="l" for="ch" forName="Parent3" refType="w" fact="0.2865"/>
              <dgm:constr type="t" for="ch" forName="Parent3" refType="h" fact="0.087"/>
              <dgm:constr type="w" for="ch" forName="Parent3" refType="w" fact="0.143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Child4" refType="w" fact="0.4479"/>
              <dgm:constr type="t" for="ch" forName="Child4" refType="h" fact="0.2168"/>
              <dgm:constr type="w" for="ch" forName="Child4" refType="w" fact="0.125"/>
              <dgm:constr type="h" for="ch" forName="Child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5726"/>
              <dgm:constr type="t" for="ch" forName="ChildAccent5" refType="h" fact="0.2168"/>
              <dgm:constr type="w" for="ch" forName="ChildAccent5" refType="w" fact="0.1432"/>
              <dgm:constr type="h" for="ch" forName="ChildAccent5" refType="h" fact="0.6962"/>
              <dgm:constr type="l" for="ch" forName="Child5" refType="w" fact="0.5908"/>
              <dgm:constr type="t" for="ch" forName="Child5" refType="h" fact="0.2168"/>
              <dgm:constr type="w" for="ch" forName="Child5" refType="w" fact="0.125"/>
              <dgm:constr type="h" for="ch" forName="Child5" refType="h" fact="0.6962"/>
              <dgm:constr type="l" for="ch" forName="Parent5" refType="w" fact="0.5726"/>
              <dgm:constr type="t" for="ch" forName="Parent5" refType="h" fact="0.0428"/>
              <dgm:constr type="w" for="ch" forName="Parent5" refType="w" fact="0.1432"/>
              <dgm:constr type="h" for="ch" forName="Parent5" refType="h" fact="0.174"/>
              <dgm:constr type="l" for="ch" forName="ChildAccent6" refType="w" fact="0.7147"/>
              <dgm:constr type="t" for="ch" forName="ChildAccent6" refType="h" fact="0.2168"/>
              <dgm:constr type="w" for="ch" forName="ChildAccent6" refType="w" fact="0.1432"/>
              <dgm:constr type="h" for="ch" forName="ChildAccent6" refType="h" fact="0.7397"/>
              <dgm:constr type="l" for="ch" forName="Child6" refType="w" fact="0.7329"/>
              <dgm:constr type="t" for="ch" forName="Child6" refType="h" fact="0.2168"/>
              <dgm:constr type="w" for="ch" forName="Child6" refType="w" fact="0.125"/>
              <dgm:constr type="h" for="ch" forName="Child6" refType="h" fact="0.7397"/>
              <dgm:constr type="l" for="ch" forName="Parent6" refType="w" fact="0.716"/>
              <dgm:constr type="t" for="ch" forName="Parent6" refType="h" fact="0.0217"/>
              <dgm:constr type="w" for="ch" forName="Parent6" refType="w" fact="0.1424"/>
              <dgm:constr type="h" for="ch" forName="Parent6" refType="h" fact="0.1958"/>
              <dgm:constr type="l" for="ch" forName="ChildAccent7" refType="w" fact="0.8568"/>
              <dgm:constr type="t" for="ch" forName="ChildAccent7" refType="h" fact="0.2168"/>
              <dgm:constr type="w" for="ch" forName="ChildAccent7" refType="w" fact="0.1432"/>
              <dgm:constr type="h" for="ch" forName="ChildAccent7" refType="h" fact="0.7832"/>
              <dgm:constr type="l" for="ch" forName="Child7" refType="w" fact="0.875"/>
              <dgm:constr type="t" for="ch" forName="Child7" refType="h" fact="0.2168"/>
              <dgm:constr type="w" for="ch" forName="Child7" refType="w" fact="0.125"/>
              <dgm:constr type="h" for="ch" forName="Child7" refType="h" fact="0.7832"/>
              <dgm:constr type="l" for="ch" forName="Parent7" refType="w" fact="0.8577"/>
              <dgm:constr type="t" for="ch" forName="Parent7" refType="h" fact="0"/>
              <dgm:constr type="w" for="ch" forName="Parent7" refType="w" fact="0.1423"/>
              <dgm:constr type="h" for="ch" forName="Parent7" refType="h" fact="0.2175"/>
            </dgm:constrLst>
          </dgm:else>
        </dgm:choose>
      </dgm:if>
      <dgm:else name="Name11">
        <dgm:choose name="Name12">
          <dgm:if name="Name13"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14"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2" refType="w" fact="0"/>
              <dgm:constr type="t" for="ch" forName="Child2" refType="h" fact="0.1613"/>
              <dgm:constr type="w" for="ch" forName="Child2" refType="w" fact="0.4365"/>
              <dgm:constr type="h" for="ch" forName="Child2" refType="h" fact="0.8387"/>
              <dgm:constr type="l" for="ch" forName="Child1" refType="w" fact="0.5"/>
              <dgm:constr type="t" for="ch" forName="Child1" refType="h" fact="0.1613"/>
              <dgm:constr type="w" for="ch" forName="Child1" refType="w" fact="0.4365"/>
              <dgm:constr type="h" for="ch" forName="Child1" refType="h" fact="0.7742"/>
              <dgm:constr type="l" for="ch" forName="ChildAccent1" refType="w" fact="0.5"/>
              <dgm:constr type="t" for="ch" forName="ChildAccent1" refType="h" fact="0.1613"/>
              <dgm:constr type="w" for="ch" forName="ChildAccent1" refType="w" fact="0.5"/>
              <dgm:constr type="h" for="ch" forName="ChildAccent1" refType="h" fact="0.7742"/>
              <dgm:constr type="l" for="ch" forName="Parent1" refType="w" fact="0.5"/>
              <dgm:constr type="t" for="ch" forName="Parent1" refType="h" fact="0.0323"/>
              <dgm:constr type="w" for="ch" forName="Parent1" refType="w" fact="0.5"/>
              <dgm:constr type="h" for="ch" forName="Parent1" refType="h" fact="0.129"/>
              <dgm:constr type="l" for="ch" forName="ChildAccent2" refType="w" fact="0"/>
              <dgm:constr type="t" for="ch" forName="ChildAccent2" refType="h" fact="0.1613"/>
              <dgm:constr type="w" for="ch" forName="ChildAccent2" refType="w" fact="0.5"/>
              <dgm:constr type="h" for="ch" forName="ChildAccent2" refType="h" fact="0.8387"/>
              <dgm:constr type="l" for="ch" forName="Parent2" refType="w" fact="0"/>
              <dgm:constr type="t" for="ch" forName="Parent2" refType="h" fact="0"/>
              <dgm:constr type="w" for="ch" forName="Parent2" refType="w" fact="0.5"/>
              <dgm:constr type="h" for="ch" forName="Parent2" refType="h" fact="0.1613"/>
            </dgm:constrLst>
          </dgm:if>
          <dgm:if name="Name15"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3" refType="w" fact="0"/>
              <dgm:constr type="t" for="ch" forName="Child3" refType="h" fact="0.1757"/>
              <dgm:constr type="w" for="ch" forName="Child3" refType="w" fact="0.291"/>
              <dgm:constr type="h" for="ch" forName="Child3" refType="h" fact="0.8243"/>
              <dgm:constr type="l" for="ch" forName="Child2" refType="w" fact="0.3333"/>
              <dgm:constr type="t" for="ch" forName="Child2" refType="h" fact="0.1757"/>
              <dgm:constr type="w" for="ch" forName="Child2" refType="w" fact="0.291"/>
              <dgm:constr type="h" for="ch" forName="Child2" refType="h" fact="0.7655"/>
              <dgm:constr type="l" for="ch" forName="Child1" refType="w" fact="0.6667"/>
              <dgm:constr type="t" for="ch" forName="Child1" refType="h" fact="0.1757"/>
              <dgm:constr type="w" for="ch" forName="Child1" refType="w" fact="0.291"/>
              <dgm:constr type="h" for="ch" forName="Child1" refType="h" fact="0.7066"/>
              <dgm:constr type="l" for="ch" forName="ChildAccent1" refType="w" fact="0.6667"/>
              <dgm:constr type="t" for="ch" forName="ChildAccent1" refType="h" fact="0.1757"/>
              <dgm:constr type="w" for="ch" forName="ChildAccent1" refType="w" fact="0.3333"/>
              <dgm:constr type="h" for="ch" forName="ChildAccent1" refType="h" fact="0.7066"/>
              <dgm:constr type="l" for="ch" forName="Parent1" refType="w" fact="0.6667"/>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
              <dgm:constr type="t" for="ch" forName="ChildAccent3" refType="h" fact="0.1757"/>
              <dgm:constr type="w" for="ch" forName="ChildAccent3" refType="w" fact="0.3333"/>
              <dgm:constr type="h" for="ch" forName="ChildAccent3" refType="h" fact="0.8243"/>
              <dgm:constr type="l" for="ch" forName="Parent3" refType="w" fact="0"/>
              <dgm:constr type="t" for="ch" forName="Parent3" refType="h" fact="0"/>
              <dgm:constr type="w" for="ch" forName="Parent3" refType="w" fact="0.3333"/>
              <dgm:constr type="h" for="ch" forName="Parent3" refType="h" fact="0.176"/>
            </dgm:constrLst>
          </dgm:if>
          <dgm:if name="Name16"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4" refType="w" fact="0"/>
              <dgm:constr type="t" for="ch" forName="Child4" refType="h" fact="0.1892"/>
              <dgm:constr type="w" for="ch" forName="Child4" refType="w" fact="0.2183"/>
              <dgm:constr type="h" for="ch" forName="Child4" refType="h" fact="0.8108"/>
              <dgm:constr type="l" for="ch" forName="Child3" refType="w" fact="0.25"/>
              <dgm:constr type="t" for="ch" forName="Child3" refType="h" fact="0.1892"/>
              <dgm:constr type="w" for="ch" forName="Child3" refType="w" fact="0.2183"/>
              <dgm:constr type="h" for="ch" forName="Child3" refType="h" fact="0.7568"/>
              <dgm:constr type="l" for="ch" forName="Child2" refType="w" fact="0.5"/>
              <dgm:constr type="t" for="ch" forName="Child2" refType="h" fact="0.1892"/>
              <dgm:constr type="w" for="ch" forName="Child2" refType="w" fact="0.2183"/>
              <dgm:constr type="h" for="ch" forName="Child2" refType="h" fact="0.7027"/>
              <dgm:constr type="l" for="ch" forName="Child1" refType="w" fact="0.75"/>
              <dgm:constr type="t" for="ch" forName="Child1" refType="h" fact="0.1892"/>
              <dgm:constr type="w" for="ch" forName="Child1" refType="w" fact="0.2183"/>
              <dgm:constr type="h" for="ch" forName="Child1" refType="h" fact="0.6486"/>
              <dgm:constr type="l" for="ch" forName="ChildAccent1" refType="w" fact="0.75"/>
              <dgm:constr type="t" for="ch" forName="ChildAccent1" refType="h" fact="0.1892"/>
              <dgm:constr type="w" for="ch" forName="ChildAccent1" refType="w" fact="0.25"/>
              <dgm:constr type="h" for="ch" forName="ChildAccent1" refType="h" fact="0.6486"/>
              <dgm:constr type="l" for="ch" forName="Parent1" refType="w" fact="0.75"/>
              <dgm:constr type="t" for="ch" forName="Parent1" refType="h" fact="0.0811"/>
              <dgm:constr type="w" for="ch" forName="Parent1" refType="w" fact="0.25"/>
              <dgm:constr type="h" for="ch" forName="Parent1" refType="h" fact="0.1081"/>
              <dgm:constr type="l" for="ch" forName="ChildAccent2" refType="w" fact="0.5"/>
              <dgm:constr type="t" for="ch" forName="ChildAccent2" refType="h" fact="0.1892"/>
              <dgm:constr type="w" for="ch" forName="ChildAccent2" refType="w" fact="0.25"/>
              <dgm:constr type="h" for="ch" forName="ChildAccent2" refType="h" fact="0.7027"/>
              <dgm:constr type="l" for="ch" forName="Parent2" refType="w" fact="0.5"/>
              <dgm:constr type="t" for="ch" forName="Parent2" refType="h" fact="0.0541"/>
              <dgm:constr type="w" for="ch" forName="Parent2" refType="w" fact="0.25"/>
              <dgm:constr type="h" for="ch" forName="Parent2" refType="h" fact="0.1351"/>
              <dgm:constr type="l" for="ch" forName="ChildAccent3" refType="w" fact="0.25"/>
              <dgm:constr type="t" for="ch" forName="ChildAccent3" refType="h" fact="0.1892"/>
              <dgm:constr type="w" for="ch" forName="ChildAccent3" refType="w" fact="0.25"/>
              <dgm:constr type="h" for="ch" forName="ChildAccent3" refType="h" fact="0.7568"/>
              <dgm:constr type="l" for="ch" forName="Parent3" refType="w" fact="0.25"/>
              <dgm:constr type="t" for="ch" forName="Parent3" refType="h" fact="0.0279"/>
              <dgm:constr type="w" for="ch" forName="Parent3" refType="w" fact="0.25"/>
              <dgm:constr type="h" for="ch" forName="Parent3" refType="h" fact="0.161"/>
              <dgm:constr type="l" for="ch" forName="ChildAccent4" refType="w" fact="0"/>
              <dgm:constr type="t" for="ch" forName="ChildAccent4" refType="h" fact="0.1892"/>
              <dgm:constr type="w" for="ch" forName="ChildAccent4" refType="w" fact="0.25"/>
              <dgm:constr type="h" for="ch" forName="ChildAccent4" refType="h" fact="0.8108"/>
              <dgm:constr type="l" for="ch" forName="Parent4" refType="w" fact="0"/>
              <dgm:constr type="t" for="ch" forName="Parent4" refType="h" fact="0"/>
              <dgm:constr type="w" for="ch" forName="Parent4" refType="w" fact="0.25"/>
              <dgm:constr type="h" for="ch" forName="Parent4" refType="h" fact="0.1892"/>
            </dgm:constrLst>
          </dgm:if>
          <dgm:if name="Name17"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5" refType="w" fact="0"/>
              <dgm:constr type="t" for="ch" forName="Child5" refType="h" fact="0.2"/>
              <dgm:constr type="w" for="ch" forName="Child5" refType="w" fact="0.1747"/>
              <dgm:constr type="h" for="ch" forName="Child5" refType="h" fact="0.8"/>
              <dgm:constr type="l" for="ch" forName="Child4" refType="w" fact="0.2001"/>
              <dgm:constr type="t" for="ch" forName="Child4" refType="h" fact="0.2"/>
              <dgm:constr type="w" for="ch" forName="Child4" refType="w" fact="0.1747"/>
              <dgm:constr type="h" for="ch" forName="Child4" refType="h" fact="0.75"/>
              <dgm:constr type="l" for="ch" forName="Child3" refType="w" fact="0.4002"/>
              <dgm:constr type="t" for="ch" forName="Child3" refType="h" fact="0.2"/>
              <dgm:constr type="w" for="ch" forName="Child3" refType="w" fact="0.1747"/>
              <dgm:constr type="h" for="ch" forName="Child3" refType="h" fact="0.7"/>
              <dgm:constr type="l" for="ch" forName="Child2" refType="w" fact="0.6003"/>
              <dgm:constr type="t" for="ch" forName="Child2" refType="h" fact="0.2"/>
              <dgm:constr type="w" for="ch" forName="Child2" refType="w" fact="0.1747"/>
              <dgm:constr type="h" for="ch" forName="Child2" refType="h" fact="0.65"/>
              <dgm:constr type="l" for="ch" forName="Child1" refType="w" fact="0.7999"/>
              <dgm:constr type="t" for="ch" forName="Child1" refType="h" fact="0.2"/>
              <dgm:constr type="w" for="ch" forName="Child1" refType="w" fact="0.1747"/>
              <dgm:constr type="h" for="ch" forName="Child1" refType="h" fact="0.6"/>
              <dgm:constr type="l" for="ch" forName="ChildAccent1" refType="w" fact="0.7999"/>
              <dgm:constr type="t" for="ch" forName="ChildAccent1" refType="h" fact="0.2"/>
              <dgm:constr type="w" for="ch" forName="ChildAccent1" refType="w" fact="0.2001"/>
              <dgm:constr type="h" for="ch" forName="ChildAccent1" refType="h" fact="0.6"/>
              <dgm:constr type="l" for="ch" forName="Parent1" refType="w" fact="0.7999"/>
              <dgm:constr type="t" for="ch" forName="Parent1" refType="h" fact="0.1"/>
              <dgm:constr type="w" for="ch" forName="Parent1" refType="w" fact="0.2001"/>
              <dgm:constr type="h" for="ch" forName="Parent1" refType="h" fact="0.1"/>
              <dgm:constr type="l" for="ch" forName="ChildAccent2" refType="w" fact="0.6003"/>
              <dgm:constr type="t" for="ch" forName="ChildAccent2" refType="h" fact="0.2"/>
              <dgm:constr type="w" for="ch" forName="ChildAccent2" refType="w" fact="0.2001"/>
              <dgm:constr type="h" for="ch" forName="ChildAccent2" refType="h" fact="0.65"/>
              <dgm:constr type="l" for="ch" forName="Parent2" refType="w" fact="0.6003"/>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2001"/>
              <dgm:constr type="t" for="ch" forName="ChildAccent4" refType="h" fact="0.2"/>
              <dgm:constr type="w" for="ch" forName="ChildAccent4" refType="w" fact="0.2001"/>
              <dgm:constr type="h" for="ch" forName="ChildAccent4" refType="h" fact="0.75"/>
              <dgm:constr type="l" for="ch" forName="Parent4" refType="w" fact="0.2001"/>
              <dgm:constr type="t" for="ch" forName="Parent4" refType="h" fact="0.025"/>
              <dgm:constr type="w" for="ch" forName="Parent4" refType="w" fact="0.2001"/>
              <dgm:constr type="h" for="ch" forName="Parent4" refType="h" fact="0.175"/>
              <dgm:constr type="l" for="ch" forName="ChildAccent5" refType="w" fact="0"/>
              <dgm:constr type="t" for="ch" forName="ChildAccent5" refType="h" fact="0.2"/>
              <dgm:constr type="w" for="ch" forName="ChildAccent5" refType="w" fact="0.2001"/>
              <dgm:constr type="h" for="ch" forName="ChildAccent5" refType="h" fact="0.8"/>
              <dgm:constr type="l" for="ch" forName="Parent5" refType="w" fact="0"/>
              <dgm:constr type="t" for="ch" forName="Parent5" refType="h" fact="0"/>
              <dgm:constr type="w" for="ch" forName="Parent5" refType="w" fact="0.2001"/>
              <dgm:constr type="h" for="ch" forName="Parent5" refType="h" fact="0.2"/>
            </dgm:constrLst>
          </dgm:if>
          <dgm:if name="Name18"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6" refType="w" fact="0"/>
              <dgm:constr type="t" for="ch" forName="Child6" refType="h" fact="0.2087"/>
              <dgm:constr type="w" for="ch" forName="Child6" refType="w" fact="0.1458"/>
              <dgm:constr type="h" for="ch" forName="Child6" refType="h" fact="0.7913"/>
              <dgm:constr type="l" for="ch" forName="Child5" refType="w" fact="0.167"/>
              <dgm:constr type="t" for="ch" forName="Child5" refType="h" fact="0.2087"/>
              <dgm:constr type="w" for="ch" forName="Child5" refType="w" fact="0.1458"/>
              <dgm:constr type="h" for="ch" forName="Child5" refType="h" fact="0.7448"/>
              <dgm:constr type="l" for="ch" forName="Child4" refType="w" fact="0.3339"/>
              <dgm:constr type="t" for="ch" forName="Child4" refType="h" fact="0.2087"/>
              <dgm:constr type="w" for="ch" forName="Child4" refType="w" fact="0.1458"/>
              <dgm:constr type="h" for="ch" forName="Child4" refType="h" fact="0.6982"/>
              <dgm:constr type="l" for="ch" forName="Child3" refType="w" fact="0.5009"/>
              <dgm:constr type="t" for="ch" forName="Child3" refType="h" fact="0.2087"/>
              <dgm:constr type="w" for="ch" forName="Child3" refType="w" fact="0.1458"/>
              <dgm:constr type="h" for="ch" forName="Child3" refType="h" fact="0.6517"/>
              <dgm:constr type="l" for="ch" forName="Child2" refType="w" fact="0.6674"/>
              <dgm:constr type="t" for="ch" forName="Child2" refType="h" fact="0.2087"/>
              <dgm:constr type="w" for="ch" forName="Child2" refType="w" fact="0.1458"/>
              <dgm:constr type="h" for="ch" forName="Child2" refType="h" fact="0.6051"/>
              <dgm:constr type="l" for="ch" forName="Child1" refType="w" fact="0.833"/>
              <dgm:constr type="t" for="ch" forName="Child1" refType="h" fact="0.2087"/>
              <dgm:constr type="w" for="ch" forName="Child1" refType="w" fact="0.1458"/>
              <dgm:constr type="h" for="ch" forName="Child1" refType="h" fact="0.5586"/>
              <dgm:constr type="l" for="ch" forName="ChildAccent1" refType="w" fact="0.833"/>
              <dgm:constr type="t" for="ch" forName="ChildAccent1" refType="h" fact="0.2087"/>
              <dgm:constr type="w" for="ch" forName="ChildAccent1" refType="w" fact="0.167"/>
              <dgm:constr type="h" for="ch" forName="ChildAccent1" refType="h" fact="0.5586"/>
              <dgm:constr type="l" for="ch" forName="Parent1" refType="w" fact="0.833"/>
              <dgm:constr type="t" for="ch" forName="Parent1" refType="h" fact="0.1156"/>
              <dgm:constr type="w" for="ch" forName="Parent1" refType="w" fact="0.167"/>
              <dgm:constr type="h" for="ch" forName="Parent1" refType="h" fact="0.0931"/>
              <dgm:constr type="l" for="ch" forName="ChildAccent2" refType="w" fact="0.6674"/>
              <dgm:constr type="t" for="ch" forName="ChildAccent2" refType="h" fact="0.2087"/>
              <dgm:constr type="w" for="ch" forName="ChildAccent2" refType="w" fact="0.167"/>
              <dgm:constr type="h" for="ch" forName="ChildAccent2" refType="h" fact="0.6051"/>
              <dgm:constr type="l" for="ch" forName="Parent2" refType="w" fact="0.6674"/>
              <dgm:constr type="t" for="ch" forName="Parent2" refType="h" fact="0.0923"/>
              <dgm:constr type="w" for="ch" forName="Parent2" refType="w" fact="0.165"/>
              <dgm:constr type="h" for="ch" forName="Parent2" refType="h" fact="0.1164"/>
              <dgm:constr type="l" for="ch" forName="ChildAccent3" refType="w" fact="0.5009"/>
              <dgm:constr type="t" for="ch" forName="ChildAccent3" refType="h" fact="0.2087"/>
              <dgm:constr type="w" for="ch" forName="ChildAccent3" refType="w" fact="0.167"/>
              <dgm:constr type="h" for="ch" forName="ChildAccent3" refType="h" fact="0.6517"/>
              <dgm:constr type="l" for="ch" forName="Parent3" refType="w" fact="0.5009"/>
              <dgm:constr type="t" for="ch" forName="Parent3" refType="h" fact="0.0698"/>
              <dgm:constr type="w" for="ch" forName="Parent3" refType="w" fact="0.166"/>
              <dgm:constr type="h" for="ch" forName="Parent3" refType="h" fact="0.1396"/>
              <dgm:constr type="l" for="ch" forName="ChildAccent4" refType="w" fact="0.3339"/>
              <dgm:constr type="t" for="ch" forName="ChildAccent4" refType="h" fact="0.2087"/>
              <dgm:constr type="w" for="ch" forName="ChildAccent4" refType="w" fact="0.167"/>
              <dgm:constr type="h" for="ch" forName="ChildAccent4" refType="h" fact="0.6982"/>
              <dgm:constr type="l" for="ch" forName="Parent4" refType="w" fact="0.3339"/>
              <dgm:constr type="t" for="ch" forName="Parent4" refType="h" fact="0.0458"/>
              <dgm:constr type="w" for="ch" forName="Parent4" refType="w" fact="0.167"/>
              <dgm:constr type="h" for="ch" forName="Parent4" refType="h" fact="0.1629"/>
              <dgm:constr type="l" for="ch" forName="ChildAccent5" refType="w" fact="0.167"/>
              <dgm:constr type="t" for="ch" forName="ChildAccent5" refType="h" fact="0.2087"/>
              <dgm:constr type="w" for="ch" forName="ChildAccent5" refType="w" fact="0.167"/>
              <dgm:constr type="h" for="ch" forName="ChildAccent5" refType="h" fact="0.7448"/>
              <dgm:constr type="l" for="ch" forName="Parent5" refType="w" fact="0.167"/>
              <dgm:constr type="t" for="ch" forName="Parent5" refType="h" fact="0.0225"/>
              <dgm:constr type="w" for="ch" forName="Parent5" refType="w" fact="0.167"/>
              <dgm:constr type="h" for="ch" forName="Parent5" refType="h" fact="0.1862"/>
              <dgm:constr type="l" for="ch" forName="ChildAccent6" refType="w" fact="0"/>
              <dgm:constr type="t" for="ch" forName="ChildAccent6" refType="h" fact="0.2087"/>
              <dgm:constr type="w" for="ch" forName="ChildAccent6" refType="w" fact="0.167"/>
              <dgm:constr type="h" for="ch" forName="ChildAccent6" refType="h" fact="0.7913"/>
              <dgm:constr type="l" for="ch" forName="Parent6" refType="w" fact="0"/>
              <dgm:constr type="t" for="ch" forName="Parent6" refType="h" fact="0"/>
              <dgm:constr type="w" for="ch" forName="Parent6" refType="w" fact="0.167"/>
              <dgm:constr type="h" for="ch" forName="Parent6" refType="h" fact="0.2095"/>
            </dgm:constrLst>
          </dgm:if>
          <dgm:else name="Name19">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7" refType="w" fact="0"/>
              <dgm:constr type="t" for="ch" forName="Child7" refType="h" fact="0.2168"/>
              <dgm:constr type="w" for="ch" forName="Child7" refType="w" fact="0.125"/>
              <dgm:constr type="h" for="ch" forName="Child7" refType="h" fact="0.7832"/>
              <dgm:constr type="l" for="ch" forName="Child6" refType="w" fact="0.1432"/>
              <dgm:constr type="t" for="ch" forName="Child6" refType="h" fact="0.2168"/>
              <dgm:constr type="w" for="ch" forName="Child6" refType="w" fact="0.125"/>
              <dgm:constr type="h" for="ch" forName="Child6" refType="h" fact="0.7397"/>
              <dgm:constr type="l" for="ch" forName="Child5" refType="w" fact="0.2865"/>
              <dgm:constr type="t" for="ch" forName="Child5" refType="h" fact="0.2168"/>
              <dgm:constr type="w" for="ch" forName="Child5" refType="w" fact="0.125"/>
              <dgm:constr type="h" for="ch" forName="Child5" refType="h" fact="0.6962"/>
              <dgm:constr type="l" for="ch" forName="Child4" refType="w" fact="0.4297"/>
              <dgm:constr type="t" for="ch" forName="Child4" refType="h" fact="0.2168"/>
              <dgm:constr type="w" for="ch" forName="Child4" refType="w" fact="0.125"/>
              <dgm:constr type="h" for="ch" forName="Child4" refType="h" fact="0.6526"/>
              <dgm:constr type="l" for="ch" forName="Child3" refType="w" fact="0.5726"/>
              <dgm:constr type="t" for="ch" forName="Child3" refType="h" fact="0.2168"/>
              <dgm:constr type="w" for="ch" forName="Child3" refType="w" fact="0.125"/>
              <dgm:constr type="h" for="ch" forName="Child3" refType="h" fact="0.6091"/>
              <dgm:constr type="l" for="ch" forName="Child2" refType="w" fact="0.7147"/>
              <dgm:constr type="t" for="ch" forName="Child2" refType="h" fact="0.2168"/>
              <dgm:constr type="w" for="ch" forName="Child2" refType="w" fact="0.125"/>
              <dgm:constr type="h" for="ch" forName="Child2" refType="h" fact="0.5656"/>
              <dgm:constr type="l" for="ch" forName="Child1" refType="w" fact="0.8568"/>
              <dgm:constr type="t" for="ch" forName="Child1" refType="h" fact="0.2168"/>
              <dgm:constr type="w" for="ch" forName="Child1" refType="w" fact="0.125"/>
              <dgm:constr type="h" for="ch" forName="Child1" refType="h" fact="0.5221"/>
              <dgm:constr type="l" for="ch" forName="ChildAccent1" refType="w" fact="0.8568"/>
              <dgm:constr type="t" for="ch" forName="ChildAccent1" refType="h" fact="0.2168"/>
              <dgm:constr type="w" for="ch" forName="ChildAccent1" refType="w" fact="0.1432"/>
              <dgm:constr type="h" for="ch" forName="ChildAccent1" refType="h" fact="0.5221"/>
              <dgm:constr type="l" for="ch" forName="Parent1" refType="w" fact="0.8568"/>
              <dgm:constr type="t" for="ch" forName="Parent1" refType="h" fact="0.1298"/>
              <dgm:constr type="w" for="ch" forName="Parent1" refType="w" fact="0.1432"/>
              <dgm:constr type="h" for="ch" forName="Parent1" refType="h" fact="0.087"/>
              <dgm:constr type="l" for="ch" forName="ChildAccent2" refType="w" fact="0.7147"/>
              <dgm:constr type="t" for="ch" forName="ChildAccent2" refType="h" fact="0.2168"/>
              <dgm:constr type="w" for="ch" forName="ChildAccent2" refType="w" fact="0.1432"/>
              <dgm:constr type="h" for="ch" forName="ChildAccent2" refType="h" fact="0.5656"/>
              <dgm:constr type="l" for="ch" forName="Parent2" refType="w" fact="0.7147"/>
              <dgm:constr type="t" for="ch" forName="Parent2" refType="h" fact="0.108"/>
              <dgm:constr type="w" for="ch" forName="Parent2" refType="w" fact="0.1425"/>
              <dgm:constr type="h" for="ch" forName="Parent2" refType="h" fact="0.1088"/>
              <dgm:constr type="l" for="ch" forName="ChildAccent3" refType="w" fact="0.5726"/>
              <dgm:constr type="t" for="ch" forName="ChildAccent3" refType="h" fact="0.2168"/>
              <dgm:constr type="w" for="ch" forName="ChildAccent3" refType="w" fact="0.1432"/>
              <dgm:constr type="h" for="ch" forName="ChildAccent3" refType="h" fact="0.6091"/>
              <dgm:constr type="l" for="ch" forName="Parent3" refType="w" fact="0.5726"/>
              <dgm:constr type="t" for="ch" forName="Parent3" refType="h" fact="0.087"/>
              <dgm:constr type="w" for="ch" forName="Parent3" refType="w" fact="0.14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2865"/>
              <dgm:constr type="t" for="ch" forName="ChildAccent5" refType="h" fact="0.2168"/>
              <dgm:constr type="w" for="ch" forName="ChildAccent5" refType="w" fact="0.1432"/>
              <dgm:constr type="h" for="ch" forName="ChildAccent5" refType="h" fact="0.6962"/>
              <dgm:constr type="l" for="ch" forName="Parent5" refType="w" fact="0.2865"/>
              <dgm:constr type="t" for="ch" forName="Parent5" refType="h" fact="0.0428"/>
              <dgm:constr type="w" for="ch" forName="Parent5" refType="w" fact="0.1432"/>
              <dgm:constr type="h" for="ch" forName="Parent5" refType="h" fact="0.174"/>
              <dgm:constr type="l" for="ch" forName="ChildAccent6" refType="w" fact="0.1432"/>
              <dgm:constr type="t" for="ch" forName="ChildAccent6" refType="h" fact="0.2168"/>
              <dgm:constr type="w" for="ch" forName="ChildAccent6" refType="w" fact="0.1432"/>
              <dgm:constr type="h" for="ch" forName="ChildAccent6" refType="h" fact="0.7397"/>
              <dgm:constr type="l" for="ch" forName="Parent6" refType="w" fact="0.1432"/>
              <dgm:constr type="t" for="ch" forName="Parent6" refType="h" fact="0.0217"/>
              <dgm:constr type="w" for="ch" forName="Parent6" refType="w" fact="0.1432"/>
              <dgm:constr type="h" for="ch" forName="Parent6" refType="h" fact="0.1958"/>
              <dgm:constr type="l" for="ch" forName="ChildAccent7" refType="w" fact="0"/>
              <dgm:constr type="t" for="ch" forName="ChildAccent7" refType="h" fact="0.2168"/>
              <dgm:constr type="w" for="ch" forName="ChildAccent7" refType="w" fact="0.1432"/>
              <dgm:constr type="h" for="ch" forName="ChildAccent7" refType="h" fact="0.7832"/>
              <dgm:constr type="l" for="ch" forName="Parent7" refType="w" fact="0"/>
              <dgm:constr type="t" for="ch" forName="Parent7" refType="h" fact="0"/>
              <dgm:constr type="w" for="ch" forName="Parent7" refType="w" fact="0.1432"/>
              <dgm:constr type="h" for="ch" forName="Parent7" refType="h" fact="0.2175"/>
            </dgm:constrLst>
          </dgm:else>
        </dgm:choose>
      </dgm:else>
    </dgm:choose>
    <dgm:forEach name="wrapper" axis="self" ptType="parTrans">
      <dgm:forEach name="accentRepeat" axis="self">
        <dgm:layoutNode name="ChildAccent" styleLbl="alignImgPlace1">
          <dgm:alg type="sp"/>
          <dgm:choose name="Name20">
            <dgm:if name="Name21" axis="followSib" ptType="node" func="cnt" op="equ" val="0">
              <dgm:shape xmlns:r="http://schemas.openxmlformats.org/officeDocument/2006/relationships" type="wedgeRectCallout" r:blip="">
                <dgm:adjLst>
                  <dgm:adj idx="1" val="0"/>
                  <dgm:adj idx="2" val="0"/>
                </dgm:adjLst>
              </dgm:shape>
            </dgm:if>
            <dgm:else name="Name22">
              <dgm:choose name="Name23">
                <dgm:if name="Name24" axis="precedSib" ptType="node" func="cnt" op="equ" val="6">
                  <dgm:shape xmlns:r="http://schemas.openxmlformats.org/officeDocument/2006/relationships" type="wedgeRectCallout" r:blip="">
                    <dgm:adjLst>
                      <dgm:adj idx="1" val="0"/>
                      <dgm:adj idx="2" val="0"/>
                    </dgm:adjLst>
                  </dgm:shape>
                </dgm:if>
                <dgm:else name="Name25">
                  <dgm:choose name="Name26">
                    <dgm:if name="Name27" func="var" arg="dir" op="equ" val="norm">
                      <dgm:shape xmlns:r="http://schemas.openxmlformats.org/officeDocument/2006/relationships" type="wedgeRectCallout" r:blip="">
                        <dgm:adjLst>
                          <dgm:adj idx="1" val="0.625"/>
                          <dgm:adj idx="2" val="0.2083"/>
                        </dgm:adjLst>
                      </dgm:shape>
                    </dgm:if>
                    <dgm:else name="Name28">
                      <dgm:shape xmlns:r="http://schemas.openxmlformats.org/officeDocument/2006/relationships" type="wedgeRectCallout" r:blip="">
                        <dgm:adjLst>
                          <dgm:adj idx="1" val="-0.625"/>
                          <dgm:adj idx="2" val="0.2083"/>
                        </dgm:adjLst>
                      </dgm:shape>
                    </dgm:else>
                  </dgm:choose>
                </dgm:else>
              </dgm:choose>
            </dgm:else>
          </dgm:choose>
          <dgm:presOf axis="des" ptType="node"/>
        </dgm:layoutNode>
      </dgm:forEach>
    </dgm:forEach>
    <dgm:forEach name="Name29" axis="ch" ptType="node" st="7" cnt="1">
      <dgm:layoutNode name="ChildAccent7">
        <dgm:alg type="sp"/>
        <dgm:shape xmlns:r="http://schemas.openxmlformats.org/officeDocument/2006/relationships" r:blip="">
          <dgm:adjLst/>
        </dgm:shape>
        <dgm:presOf/>
        <dgm:constrLst/>
        <dgm:forEach name="Name30" ref="accentRepeat"/>
      </dgm:layoutNode>
      <dgm:layoutNode name="Child7" styleLbl="revTx">
        <dgm:varLst>
          <dgm:chMax val="0"/>
          <dgm:chPref val="0"/>
          <dgm:bulletEnabled val="1"/>
        </dgm:varLst>
        <dgm:choose name="Name31">
          <dgm:if name="Name32" func="var" arg="dir" op="equ" val="norm">
            <dgm:alg type="tx">
              <dgm:param type="parTxLTRAlign" val="r"/>
              <dgm:param type="shpTxLTRAlignCh" val="r"/>
              <dgm:param type="txAnchorVert" val="t"/>
            </dgm:alg>
          </dgm:if>
          <dgm:else name="Name3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7"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4" axis="ch" ptType="node" st="6" cnt="1">
      <dgm:layoutNode name="ChildAccent6">
        <dgm:alg type="sp"/>
        <dgm:shape xmlns:r="http://schemas.openxmlformats.org/officeDocument/2006/relationships" r:blip="">
          <dgm:adjLst/>
        </dgm:shape>
        <dgm:presOf/>
        <dgm:constrLst/>
        <dgm:forEach name="Name35" ref="accentRepeat"/>
      </dgm:layoutNode>
      <dgm:layoutNode name="Child6" styleLbl="revTx">
        <dgm:varLst>
          <dgm:chMax val="0"/>
          <dgm:chPref val="0"/>
          <dgm:bulletEnabled val="1"/>
        </dgm:varLst>
        <dgm:choose name="Name36">
          <dgm:if name="Name37" func="var" arg="dir" op="equ" val="norm">
            <dgm:alg type="tx">
              <dgm:param type="parTxLTRAlign" val="r"/>
              <dgm:param type="shpTxLTRAlignCh" val="r"/>
              <dgm:param type="txAnchorVert" val="t"/>
            </dgm:alg>
          </dgm:if>
          <dgm:else name="Name3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6"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9" axis="ch" ptType="node" st="5" cnt="1">
      <dgm:layoutNode name="ChildAccent5">
        <dgm:alg type="sp"/>
        <dgm:shape xmlns:r="http://schemas.openxmlformats.org/officeDocument/2006/relationships" r:blip="">
          <dgm:adjLst/>
        </dgm:shape>
        <dgm:presOf/>
        <dgm:constrLst/>
        <dgm:forEach name="Name40" ref="accentRepeat"/>
      </dgm:layoutNode>
      <dgm:layoutNode name="Child5" styleLbl="revTx">
        <dgm:varLst>
          <dgm:chMax val="0"/>
          <dgm:chPref val="0"/>
          <dgm:bulletEnabled val="1"/>
        </dgm:varLst>
        <dgm:choose name="Name41">
          <dgm:if name="Name42" func="var" arg="dir" op="equ" val="norm">
            <dgm:alg type="tx">
              <dgm:param type="parTxLTRAlign" val="r"/>
              <dgm:param type="shpTxLTRAlignCh" val="r"/>
              <dgm:param type="txAnchorVert" val="t"/>
            </dgm:alg>
          </dgm:if>
          <dgm:else name="Name4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5"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4" axis="ch" ptType="node" st="4" cnt="1">
      <dgm:layoutNode name="ChildAccent4">
        <dgm:alg type="sp"/>
        <dgm:shape xmlns:r="http://schemas.openxmlformats.org/officeDocument/2006/relationships" r:blip="">
          <dgm:adjLst/>
        </dgm:shape>
        <dgm:presOf/>
        <dgm:constrLst/>
        <dgm:forEach name="Name45" ref="accentRepeat"/>
      </dgm:layoutNode>
      <dgm:layoutNode name="Child4" styleLbl="revTx">
        <dgm:varLst>
          <dgm:chMax val="0"/>
          <dgm:chPref val="0"/>
          <dgm:bulletEnabled val="1"/>
        </dgm:varLst>
        <dgm:choose name="Name46">
          <dgm:if name="Name47" func="var" arg="dir" op="equ" val="norm">
            <dgm:alg type="tx">
              <dgm:param type="parTxLTRAlign" val="r"/>
              <dgm:param type="shpTxLTRAlignCh" val="r"/>
              <dgm:param type="txAnchorVert" val="t"/>
            </dgm:alg>
          </dgm:if>
          <dgm:else name="Name4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4"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9" axis="ch" ptType="node" st="3" cnt="1">
      <dgm:layoutNode name="ChildAccent3">
        <dgm:alg type="sp"/>
        <dgm:shape xmlns:r="http://schemas.openxmlformats.org/officeDocument/2006/relationships" r:blip="">
          <dgm:adjLst/>
        </dgm:shape>
        <dgm:presOf/>
        <dgm:constrLst/>
        <dgm:forEach name="Name50" ref="accentRepeat"/>
      </dgm:layoutNode>
      <dgm:layoutNode name="Child3" styleLbl="revTx">
        <dgm:varLst>
          <dgm:chMax val="0"/>
          <dgm:chPref val="0"/>
          <dgm:bulletEnabled val="1"/>
        </dgm:varLst>
        <dgm:choose name="Name51">
          <dgm:if name="Name52" func="var" arg="dir" op="equ" val="norm">
            <dgm:alg type="tx">
              <dgm:param type="parTxLTRAlign" val="r"/>
              <dgm:param type="shpTxLTRAlignCh" val="r"/>
              <dgm:param type="txAnchorVert" val="t"/>
            </dgm:alg>
          </dgm:if>
          <dgm:else name="Name5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3"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4" axis="ch" ptType="node" st="2" cnt="1">
      <dgm:layoutNode name="ChildAccent2">
        <dgm:alg type="sp"/>
        <dgm:shape xmlns:r="http://schemas.openxmlformats.org/officeDocument/2006/relationships" r:blip="">
          <dgm:adjLst/>
        </dgm:shape>
        <dgm:presOf/>
        <dgm:constrLst/>
        <dgm:forEach name="Name55" ref="accentRepeat"/>
      </dgm:layoutNode>
      <dgm:layoutNode name="Child2" styleLbl="revTx">
        <dgm:varLst>
          <dgm:chMax val="0"/>
          <dgm:chPref val="0"/>
          <dgm:bulletEnabled val="1"/>
        </dgm:varLst>
        <dgm:choose name="Name56">
          <dgm:if name="Name57" func="var" arg="dir" op="equ" val="norm">
            <dgm:alg type="tx">
              <dgm:param type="parTxLTRAlign" val="r"/>
              <dgm:param type="shpTxLTRAlignCh" val="r"/>
              <dgm:param type="txAnchorVert" val="t"/>
            </dgm:alg>
          </dgm:if>
          <dgm:else name="Name5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2"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9" axis="ch" ptType="node" cnt="1">
      <dgm:layoutNode name="ChildAccent1">
        <dgm:alg type="sp"/>
        <dgm:shape xmlns:r="http://schemas.openxmlformats.org/officeDocument/2006/relationships" r:blip="">
          <dgm:adjLst/>
        </dgm:shape>
        <dgm:presOf/>
        <dgm:constrLst/>
        <dgm:forEach name="Name60" ref="accentRepeat"/>
      </dgm:layoutNode>
      <dgm:layoutNode name="Child1" styleLbl="revTx">
        <dgm:varLst>
          <dgm:chMax val="0"/>
          <dgm:chPref val="0"/>
          <dgm:bulletEnabled val="1"/>
        </dgm:varLst>
        <dgm:choose name="Name61">
          <dgm:if name="Name62" func="var" arg="dir" op="equ" val="norm">
            <dgm:alg type="tx">
              <dgm:param type="parTxLTRAlign" val="r"/>
              <dgm:param type="shpTxLTRAlignCh" val="r"/>
              <dgm:param type="txAnchorVert" val="t"/>
            </dgm:alg>
          </dgm:if>
          <dgm:else name="Name6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1"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17421-5A33-4E55-81C1-B3E709BF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5</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Penaia</dc:creator>
  <cp:keywords/>
  <dc:description/>
  <cp:lastModifiedBy>Onosai Heremoni Suapaia-Ah Hoy</cp:lastModifiedBy>
  <cp:revision>36</cp:revision>
  <cp:lastPrinted>2025-02-11T00:54:00Z</cp:lastPrinted>
  <dcterms:created xsi:type="dcterms:W3CDTF">2025-02-11T02:18:00Z</dcterms:created>
  <dcterms:modified xsi:type="dcterms:W3CDTF">2025-02-13T11:37:00Z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95ada3d0-21b6-43f2-ab44-423f0ba5bc61</vt:lpwstr>
  </property>
</Properties>
</file>